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CEB215" w14:textId="4DEA52CE" w:rsidR="00793C05" w:rsidRPr="00E535D9" w:rsidRDefault="003A4273" w:rsidP="001F04FD">
      <w:pPr>
        <w:tabs>
          <w:tab w:val="left" w:pos="3694"/>
        </w:tabs>
        <w:spacing w:before="120" w:after="120"/>
        <w:ind w:left="425"/>
        <w:jc w:val="right"/>
        <w:rPr>
          <w:rFonts w:ascii="Etelka Light" w:hAnsi="Etelka Light" w:cs="Arial"/>
          <w:b/>
          <w:iCs/>
          <w:sz w:val="24"/>
          <w:szCs w:val="24"/>
          <w:lang w:val="en-GB"/>
        </w:rPr>
      </w:pPr>
      <w:bookmarkStart w:id="0" w:name="_Toc233263416"/>
      <w:bookmarkStart w:id="1" w:name="_Toc233263498"/>
      <w:bookmarkStart w:id="2" w:name="_Toc233263522"/>
      <w:bookmarkStart w:id="3" w:name="_Toc233263545"/>
      <w:bookmarkStart w:id="4" w:name="_Toc233263656"/>
      <w:bookmarkStart w:id="5" w:name="OLE_LINK1"/>
      <w:r>
        <w:rPr>
          <w:rFonts w:ascii="Etelka Light" w:hAnsi="Etelka Light" w:cs="Arial"/>
          <w:sz w:val="24"/>
          <w:szCs w:val="24"/>
          <w:lang w:val="en-GB" w:eastAsia="zh-CN"/>
        </w:rPr>
        <w:t>09</w:t>
      </w:r>
      <w:r w:rsidR="00197D57" w:rsidRPr="00E535D9">
        <w:rPr>
          <w:rFonts w:ascii="Etelka Light" w:hAnsi="Etelka Light" w:cs="Arial"/>
          <w:sz w:val="24"/>
          <w:szCs w:val="24"/>
          <w:lang w:val="en-GB"/>
        </w:rPr>
        <w:t xml:space="preserve"> </w:t>
      </w:r>
      <w:r w:rsidR="00624BA5">
        <w:rPr>
          <w:rFonts w:ascii="Etelka Light" w:hAnsi="Etelka Light" w:cs="Arial" w:hint="eastAsia"/>
          <w:sz w:val="24"/>
          <w:szCs w:val="24"/>
          <w:lang w:val="en-GB" w:eastAsia="zh-CN"/>
        </w:rPr>
        <w:t>May</w:t>
      </w:r>
      <w:r w:rsidR="00ED4182">
        <w:rPr>
          <w:rFonts w:ascii="Etelka Light" w:hAnsi="Etelka Light" w:cs="Arial"/>
          <w:sz w:val="24"/>
          <w:szCs w:val="24"/>
          <w:lang w:val="en-GB"/>
        </w:rPr>
        <w:t xml:space="preserve"> </w:t>
      </w:r>
      <w:r w:rsidR="00FA1176" w:rsidRPr="00E535D9">
        <w:rPr>
          <w:rFonts w:ascii="Etelka Light" w:hAnsi="Etelka Light" w:cs="Arial"/>
          <w:sz w:val="24"/>
          <w:szCs w:val="24"/>
          <w:lang w:val="en-GB"/>
        </w:rPr>
        <w:t>201</w:t>
      </w:r>
      <w:r w:rsidR="00793C05" w:rsidRPr="00E535D9">
        <w:rPr>
          <w:rFonts w:ascii="Etelka Light" w:hAnsi="Etelka Light" w:cs="Arial"/>
          <w:sz w:val="24"/>
          <w:szCs w:val="24"/>
          <w:lang w:val="en-GB"/>
        </w:rPr>
        <w:t>6</w:t>
      </w:r>
      <w:r w:rsidR="00793C05" w:rsidRPr="00E535D9">
        <w:rPr>
          <w:rFonts w:ascii="Etelka Light" w:hAnsi="Etelka Light" w:cs="Arial"/>
          <w:b/>
          <w:iCs/>
          <w:sz w:val="24"/>
          <w:szCs w:val="24"/>
          <w:lang w:val="en-GB"/>
        </w:rPr>
        <w:t xml:space="preserve"> </w:t>
      </w:r>
    </w:p>
    <w:p w14:paraId="26362E98" w14:textId="12314A0C" w:rsidR="00135F2F" w:rsidRDefault="00E64C20" w:rsidP="00E64C20">
      <w:pPr>
        <w:pStyle w:val="Heading1"/>
        <w:rPr>
          <w:rFonts w:ascii="Etelka Light" w:hAnsi="Etelka Light"/>
          <w:b/>
          <w:szCs w:val="20"/>
        </w:rPr>
      </w:pPr>
      <w:r>
        <w:t xml:space="preserve">First </w:t>
      </w:r>
      <w:r w:rsidR="002867B8">
        <w:t xml:space="preserve">IMO </w:t>
      </w:r>
      <w:r w:rsidR="0036104B">
        <w:t>Tier III</w:t>
      </w:r>
      <w:r w:rsidR="00666716" w:rsidRPr="00874425">
        <w:t xml:space="preserve"> complian</w:t>
      </w:r>
      <w:r>
        <w:t xml:space="preserve">t Wärtsilä X72 engine with pre-turbocharger SCR passed </w:t>
      </w:r>
      <w:r w:rsidR="00774F0A">
        <w:t>shop test</w:t>
      </w:r>
    </w:p>
    <w:p w14:paraId="308DEE7C" w14:textId="77777777" w:rsidR="00E64C20" w:rsidRPr="00D0367A" w:rsidRDefault="00E64C20" w:rsidP="00D0367A">
      <w:pPr>
        <w:jc w:val="both"/>
        <w:rPr>
          <w:rFonts w:ascii="Etelka Light" w:hAnsi="Etelka Light" w:cs="Arial"/>
          <w:b/>
          <w:szCs w:val="20"/>
          <w:lang w:val="en-GB"/>
        </w:rPr>
      </w:pPr>
    </w:p>
    <w:p w14:paraId="4BC94CE0" w14:textId="7C54B5BC" w:rsidR="00666716" w:rsidRPr="00B2503A" w:rsidRDefault="00DA3A06" w:rsidP="00D84F4A">
      <w:pPr>
        <w:jc w:val="both"/>
        <w:rPr>
          <w:rFonts w:ascii="Etelka Light" w:hAnsi="Etelka Light" w:cs="Arial"/>
          <w:szCs w:val="20"/>
          <w:lang w:val="en-GB"/>
        </w:rPr>
      </w:pPr>
      <w:r w:rsidRPr="00D84F4A">
        <w:rPr>
          <w:rFonts w:ascii="Etelka Light" w:hAnsi="Etelka Light" w:cs="Arial"/>
          <w:szCs w:val="20"/>
          <w:lang w:val="en-GB"/>
        </w:rPr>
        <w:t xml:space="preserve">Under IMO’s MARPOL Annex VI, Regulation 13 on oxides of nitrogen, </w:t>
      </w:r>
      <w:r w:rsidR="0036104B">
        <w:rPr>
          <w:rFonts w:ascii="Etelka Light" w:hAnsi="Etelka Light" w:cs="Arial"/>
          <w:szCs w:val="20"/>
          <w:lang w:val="en-GB"/>
        </w:rPr>
        <w:t>Tier III</w:t>
      </w:r>
      <w:r w:rsidRPr="00D84F4A">
        <w:rPr>
          <w:rFonts w:ascii="Etelka Light" w:hAnsi="Etelka Light" w:cs="Arial"/>
          <w:szCs w:val="20"/>
          <w:lang w:val="en-GB"/>
        </w:rPr>
        <w:t xml:space="preserve"> limits apply in </w:t>
      </w:r>
      <w:r w:rsidR="007B5DB0" w:rsidRPr="00871326">
        <w:rPr>
          <w:rFonts w:ascii="Etelka Light" w:hAnsi="Etelka Light" w:cs="Arial"/>
          <w:szCs w:val="20"/>
          <w:lang w:val="en-GB"/>
        </w:rPr>
        <w:t>Emission Control Areas (ECAs)</w:t>
      </w:r>
      <w:r w:rsidRPr="00871326">
        <w:rPr>
          <w:rFonts w:ascii="Etelka Light" w:hAnsi="Etelka Light" w:cs="Arial"/>
          <w:szCs w:val="20"/>
          <w:lang w:val="en-GB"/>
        </w:rPr>
        <w:t xml:space="preserve"> for engines in ships with keels laid on or after 1 January 2016. </w:t>
      </w:r>
      <w:r w:rsidR="00666716" w:rsidRPr="00871326">
        <w:rPr>
          <w:rFonts w:ascii="Etelka Light" w:hAnsi="Etelka Light" w:cs="Arial"/>
          <w:szCs w:val="20"/>
          <w:lang w:val="en-GB"/>
        </w:rPr>
        <w:t>Within les</w:t>
      </w:r>
      <w:r w:rsidR="0036104B" w:rsidRPr="00871326">
        <w:rPr>
          <w:rFonts w:ascii="Etelka Light" w:hAnsi="Etelka Light" w:cs="Arial"/>
          <w:szCs w:val="20"/>
          <w:lang w:val="en-GB"/>
        </w:rPr>
        <w:t xml:space="preserve">s than </w:t>
      </w:r>
      <w:r w:rsidR="0036104B">
        <w:rPr>
          <w:rFonts w:ascii="Etelka Light" w:hAnsi="Etelka Light" w:cs="Arial"/>
          <w:szCs w:val="20"/>
          <w:lang w:val="en-GB"/>
        </w:rPr>
        <w:t>three months of IMO Tier III</w:t>
      </w:r>
      <w:r w:rsidR="00666716" w:rsidRPr="00B2503A">
        <w:rPr>
          <w:rFonts w:ascii="Etelka Light" w:hAnsi="Etelka Light" w:cs="Arial"/>
          <w:szCs w:val="20"/>
          <w:lang w:val="en-GB"/>
        </w:rPr>
        <w:t xml:space="preserve"> coming into force, Winterthur Gas &amp; Diesel (WinGD)</w:t>
      </w:r>
      <w:r w:rsidR="00B96D66">
        <w:rPr>
          <w:rFonts w:ascii="Etelka Light" w:hAnsi="Etelka Light" w:cs="Arial"/>
          <w:szCs w:val="20"/>
          <w:lang w:val="en-GB"/>
        </w:rPr>
        <w:t xml:space="preserve"> </w:t>
      </w:r>
      <w:r w:rsidR="00666716" w:rsidRPr="00B2503A">
        <w:rPr>
          <w:rFonts w:ascii="Etelka Light" w:hAnsi="Etelka Light" w:cs="Arial"/>
          <w:szCs w:val="20"/>
          <w:lang w:val="en-GB"/>
        </w:rPr>
        <w:t xml:space="preserve">and its </w:t>
      </w:r>
      <w:r w:rsidR="00B96D66">
        <w:rPr>
          <w:rFonts w:ascii="Etelka Light" w:hAnsi="Etelka Light" w:cs="Arial"/>
          <w:szCs w:val="20"/>
          <w:lang w:val="en-GB"/>
        </w:rPr>
        <w:t xml:space="preserve">two-stroke engine manufacturer </w:t>
      </w:r>
      <w:r w:rsidR="00666716" w:rsidRPr="00B2503A">
        <w:rPr>
          <w:rFonts w:ascii="Etelka Light" w:hAnsi="Etelka Light" w:cs="Arial"/>
          <w:szCs w:val="20"/>
          <w:lang w:val="en-GB"/>
        </w:rPr>
        <w:t xml:space="preserve">Hyundai Heavy Industries - Engine &amp; Machinery Division (HHI-EMD), have announced the successful testing and delivery of their first IMO </w:t>
      </w:r>
      <w:r w:rsidR="0036104B">
        <w:rPr>
          <w:rFonts w:ascii="Etelka Light" w:hAnsi="Etelka Light" w:cs="Arial"/>
          <w:szCs w:val="20"/>
          <w:lang w:val="en-GB"/>
        </w:rPr>
        <w:t>Tier III</w:t>
      </w:r>
      <w:r w:rsidR="00666716" w:rsidRPr="00B2503A">
        <w:rPr>
          <w:rFonts w:ascii="Etelka Light" w:hAnsi="Etelka Light" w:cs="Arial"/>
          <w:szCs w:val="20"/>
          <w:lang w:val="en-GB"/>
        </w:rPr>
        <w:t xml:space="preserve"> compliant </w:t>
      </w:r>
      <w:r w:rsidR="00B96D66">
        <w:rPr>
          <w:rFonts w:ascii="Etelka Light" w:hAnsi="Etelka Light" w:cs="Arial"/>
          <w:szCs w:val="20"/>
          <w:lang w:val="en-GB"/>
        </w:rPr>
        <w:t xml:space="preserve">Wärtsilä X72 </w:t>
      </w:r>
      <w:r w:rsidR="00666716" w:rsidRPr="00B2503A">
        <w:rPr>
          <w:rFonts w:ascii="Etelka Light" w:hAnsi="Etelka Light" w:cs="Arial"/>
          <w:szCs w:val="20"/>
          <w:lang w:val="en-GB"/>
        </w:rPr>
        <w:t xml:space="preserve">diesel engine. </w:t>
      </w:r>
    </w:p>
    <w:p w14:paraId="09897E38" w14:textId="77777777" w:rsidR="00E535CC" w:rsidRPr="00B2503A" w:rsidRDefault="00E535CC" w:rsidP="00D84F4A">
      <w:pPr>
        <w:jc w:val="both"/>
        <w:rPr>
          <w:rFonts w:ascii="Etelka Light" w:hAnsi="Etelka Light" w:cs="Arial"/>
          <w:b/>
          <w:szCs w:val="20"/>
          <w:lang w:val="en-GB"/>
        </w:rPr>
      </w:pPr>
    </w:p>
    <w:p w14:paraId="04971D9F" w14:textId="59AB8DBB" w:rsidR="00666716" w:rsidRDefault="00666716" w:rsidP="00D84F4A">
      <w:pPr>
        <w:jc w:val="both"/>
        <w:rPr>
          <w:rFonts w:ascii="Etelka Light" w:hAnsi="Etelka Light" w:cs="Arial"/>
          <w:szCs w:val="20"/>
          <w:lang w:val="en-GB"/>
        </w:rPr>
      </w:pPr>
      <w:r w:rsidRPr="00E535CC">
        <w:rPr>
          <w:rFonts w:ascii="Etelka Light" w:hAnsi="Etelka Light" w:cs="Arial"/>
          <w:szCs w:val="20"/>
          <w:lang w:val="en-GB"/>
        </w:rPr>
        <w:t>Built at HHI-EMD’s works in Ulsan Korea, the six-cylinder,</w:t>
      </w:r>
      <w:r w:rsidR="00774F0A">
        <w:rPr>
          <w:rFonts w:ascii="Etelka Light" w:hAnsi="Etelka Light" w:cs="Arial"/>
          <w:szCs w:val="20"/>
          <w:lang w:val="en-GB"/>
        </w:rPr>
        <w:t xml:space="preserve"> Wärtsilä </w:t>
      </w:r>
      <w:r w:rsidRPr="00E535CC">
        <w:rPr>
          <w:rFonts w:ascii="Etelka Light" w:hAnsi="Etelka Light" w:cs="Arial"/>
          <w:szCs w:val="20"/>
          <w:lang w:val="en-GB"/>
        </w:rPr>
        <w:t xml:space="preserve">X72 diesel engine employs a compact, pre-turbocharger selective catalytic reduction (SCR) system. </w:t>
      </w:r>
      <w:r w:rsidRPr="00D84F4A">
        <w:rPr>
          <w:rFonts w:ascii="Etelka Light" w:hAnsi="Etelka Light" w:cs="Arial"/>
          <w:szCs w:val="20"/>
          <w:lang w:val="en-GB"/>
        </w:rPr>
        <w:t>The system is supplied by HHI-EMD and at a shop test on 23</w:t>
      </w:r>
      <w:r w:rsidRPr="00D84F4A">
        <w:rPr>
          <w:rFonts w:ascii="Etelka Light" w:hAnsi="Etelka Light" w:cs="Arial"/>
          <w:szCs w:val="20"/>
          <w:vertAlign w:val="superscript"/>
          <w:lang w:val="en-GB"/>
        </w:rPr>
        <w:t>rd</w:t>
      </w:r>
      <w:r w:rsidRPr="00D84F4A">
        <w:rPr>
          <w:rFonts w:ascii="Etelka Light" w:hAnsi="Etelka Light" w:cs="Arial"/>
          <w:szCs w:val="20"/>
          <w:lang w:val="en-GB"/>
        </w:rPr>
        <w:t xml:space="preserve"> March </w:t>
      </w:r>
      <w:r w:rsidR="000349EF">
        <w:rPr>
          <w:rFonts w:ascii="Etelka Light" w:eastAsia="Malgun Gothic" w:hAnsi="Etelka Light" w:cs="Arial" w:hint="eastAsia"/>
          <w:szCs w:val="20"/>
          <w:lang w:val="en-GB" w:eastAsia="ko-KR"/>
        </w:rPr>
        <w:t>2016</w:t>
      </w:r>
      <w:r w:rsidRPr="00D84F4A">
        <w:rPr>
          <w:rFonts w:ascii="Etelka Light" w:hAnsi="Etelka Light" w:cs="Arial"/>
          <w:szCs w:val="20"/>
          <w:lang w:val="en-GB"/>
        </w:rPr>
        <w:t xml:space="preserve">, it demonstrated its ability to reduce the engine’s NOx emissions below the demanding limitations of IMO </w:t>
      </w:r>
      <w:r w:rsidR="0036104B">
        <w:rPr>
          <w:rFonts w:ascii="Etelka Light" w:hAnsi="Etelka Light" w:cs="Arial"/>
          <w:szCs w:val="20"/>
          <w:lang w:val="en-GB"/>
        </w:rPr>
        <w:t>Tier III</w:t>
      </w:r>
      <w:r w:rsidRPr="00D84F4A">
        <w:rPr>
          <w:rFonts w:ascii="Etelka Light" w:hAnsi="Etelka Light" w:cs="Arial"/>
          <w:szCs w:val="20"/>
          <w:lang w:val="en-GB"/>
        </w:rPr>
        <w:t xml:space="preserve"> for vessels </w:t>
      </w:r>
      <w:r w:rsidRPr="00871326">
        <w:rPr>
          <w:rFonts w:ascii="Etelka Light" w:hAnsi="Etelka Light" w:cs="Arial"/>
          <w:szCs w:val="20"/>
          <w:lang w:val="en-GB"/>
        </w:rPr>
        <w:t xml:space="preserve">operating in </w:t>
      </w:r>
      <w:r w:rsidR="007B5DB0" w:rsidRPr="00871326">
        <w:rPr>
          <w:rFonts w:ascii="Etelka Light" w:hAnsi="Etelka Light" w:cs="Arial"/>
          <w:szCs w:val="20"/>
          <w:lang w:val="en-GB"/>
        </w:rPr>
        <w:t>ECAs</w:t>
      </w:r>
      <w:r w:rsidRPr="00871326">
        <w:rPr>
          <w:rFonts w:ascii="Etelka Light" w:hAnsi="Etelka Light" w:cs="Arial"/>
          <w:szCs w:val="20"/>
          <w:lang w:val="en-GB"/>
        </w:rPr>
        <w:t xml:space="preserve">. Likewise </w:t>
      </w:r>
      <w:r w:rsidRPr="00ED4182">
        <w:rPr>
          <w:rFonts w:ascii="Etelka Light" w:hAnsi="Etelka Light" w:cs="Arial"/>
          <w:szCs w:val="20"/>
          <w:lang w:val="en-GB"/>
        </w:rPr>
        <w:t xml:space="preserve">at the shop test, the </w:t>
      </w:r>
      <w:r w:rsidR="00896DB7" w:rsidRPr="00ED4182">
        <w:rPr>
          <w:rFonts w:ascii="Etelka Light" w:hAnsi="Etelka Light" w:cs="Arial"/>
          <w:szCs w:val="20"/>
          <w:lang w:val="en-GB"/>
        </w:rPr>
        <w:t xml:space="preserve">Wärtsilä X72 engine </w:t>
      </w:r>
      <w:r w:rsidRPr="00ED4182">
        <w:rPr>
          <w:rFonts w:ascii="Etelka Light" w:hAnsi="Etelka Light" w:cs="Arial"/>
          <w:szCs w:val="20"/>
          <w:lang w:val="en-GB"/>
        </w:rPr>
        <w:t>demonstrated its compliance with the NO</w:t>
      </w:r>
      <w:r w:rsidRPr="00ED4182">
        <w:rPr>
          <w:rFonts w:ascii="Etelka Light" w:hAnsi="Etelka Light" w:cs="Arial"/>
          <w:szCs w:val="20"/>
          <w:vertAlign w:val="subscript"/>
          <w:lang w:val="en-GB"/>
        </w:rPr>
        <w:t>x</w:t>
      </w:r>
      <w:r w:rsidRPr="00ED4182">
        <w:rPr>
          <w:rFonts w:ascii="Etelka Light" w:hAnsi="Etelka Light" w:cs="Arial"/>
          <w:szCs w:val="20"/>
          <w:lang w:val="en-GB"/>
        </w:rPr>
        <w:t xml:space="preserve"> limits of IMO Tier II </w:t>
      </w:r>
      <w:r w:rsidRPr="00E25628">
        <w:rPr>
          <w:rFonts w:ascii="Etelka Light" w:hAnsi="Etelka Light" w:cs="Arial" w:hint="eastAsia"/>
          <w:szCs w:val="20"/>
          <w:lang w:val="en-GB"/>
        </w:rPr>
        <w:t xml:space="preserve">without </w:t>
      </w:r>
      <w:r w:rsidR="004A794C" w:rsidRPr="00E25628">
        <w:rPr>
          <w:rFonts w:ascii="Etelka Light" w:hAnsi="Etelka Light" w:cs="Arial" w:hint="eastAsia"/>
          <w:szCs w:val="20"/>
          <w:lang w:val="en-GB"/>
        </w:rPr>
        <w:t xml:space="preserve">exhaust </w:t>
      </w:r>
      <w:r w:rsidR="00787BC3" w:rsidRPr="00E25628">
        <w:rPr>
          <w:rFonts w:ascii="Etelka Light" w:hAnsi="Etelka Light" w:cs="Arial"/>
          <w:szCs w:val="20"/>
          <w:lang w:val="en-GB"/>
        </w:rPr>
        <w:t>after treatment</w:t>
      </w:r>
      <w:r w:rsidRPr="00ED4182">
        <w:rPr>
          <w:rFonts w:ascii="Etelka Light" w:hAnsi="Etelka Light" w:cs="Arial"/>
          <w:szCs w:val="20"/>
          <w:lang w:val="en-GB"/>
        </w:rPr>
        <w:t>.</w:t>
      </w:r>
    </w:p>
    <w:p w14:paraId="2D847AC9" w14:textId="77777777" w:rsidR="00AB310C" w:rsidRDefault="00AB310C" w:rsidP="00D84F4A">
      <w:pPr>
        <w:jc w:val="both"/>
        <w:rPr>
          <w:rFonts w:ascii="Etelka Light" w:hAnsi="Etelka Light" w:cs="Arial"/>
          <w:szCs w:val="20"/>
          <w:lang w:val="en-GB"/>
        </w:rPr>
      </w:pPr>
    </w:p>
    <w:p w14:paraId="6B900D04" w14:textId="2FC19A0B" w:rsidR="00AB310C" w:rsidRPr="00D84F4A" w:rsidRDefault="00AB310C" w:rsidP="00AB310C">
      <w:pPr>
        <w:jc w:val="both"/>
        <w:rPr>
          <w:rFonts w:ascii="Etelka Light" w:hAnsi="Etelka Light" w:cs="Arial"/>
          <w:szCs w:val="20"/>
          <w:lang w:val="en-GB"/>
        </w:rPr>
      </w:pPr>
      <w:r w:rsidRPr="00D84F4A">
        <w:rPr>
          <w:rFonts w:ascii="Etelka Light" w:hAnsi="Etelka Light" w:cs="Arial"/>
          <w:szCs w:val="20"/>
          <w:lang w:val="en-GB"/>
        </w:rPr>
        <w:t>Commenting on its pre-turbocharger SCR system, HHI-EMD notes that locating the SCR catalyst in the hotter exhaust gases before the turbocharger turbine is designed to reliabl</w:t>
      </w:r>
      <w:r>
        <w:rPr>
          <w:rFonts w:ascii="Etelka Light" w:hAnsi="Etelka Light" w:cs="Arial"/>
          <w:szCs w:val="20"/>
          <w:lang w:val="en-GB"/>
        </w:rPr>
        <w:t>y achieve the temperature level</w:t>
      </w:r>
      <w:r w:rsidRPr="00D84F4A">
        <w:rPr>
          <w:rFonts w:ascii="Etelka Light" w:hAnsi="Etelka Light" w:cs="Arial"/>
          <w:szCs w:val="20"/>
          <w:lang w:val="en-GB"/>
        </w:rPr>
        <w:t xml:space="preserve"> required for the NOx-reducing reaction of the exhaust gase</w:t>
      </w:r>
      <w:r w:rsidR="00D2600B">
        <w:rPr>
          <w:rFonts w:ascii="Etelka Light" w:hAnsi="Etelka Light" w:cs="Arial"/>
          <w:szCs w:val="20"/>
          <w:lang w:val="en-GB"/>
        </w:rPr>
        <w:t>s with the urea reducing agent.</w:t>
      </w:r>
    </w:p>
    <w:p w14:paraId="1E303203" w14:textId="77777777" w:rsidR="00774F0A" w:rsidRPr="00ED4182" w:rsidRDefault="00774F0A" w:rsidP="00D84F4A">
      <w:pPr>
        <w:jc w:val="both"/>
        <w:rPr>
          <w:rFonts w:ascii="Etelka Light" w:hAnsi="Etelka Light" w:cs="Arial"/>
          <w:b/>
          <w:szCs w:val="20"/>
          <w:lang w:val="en-GB"/>
        </w:rPr>
      </w:pPr>
    </w:p>
    <w:p w14:paraId="345813FC" w14:textId="32230460" w:rsidR="00666716" w:rsidRPr="00D84F4A" w:rsidRDefault="00666716" w:rsidP="00D84F4A">
      <w:pPr>
        <w:jc w:val="both"/>
        <w:rPr>
          <w:rFonts w:ascii="Etelka Light" w:hAnsi="Etelka Light" w:cs="Arial"/>
          <w:szCs w:val="20"/>
          <w:lang w:val="en-GB"/>
        </w:rPr>
      </w:pPr>
      <w:r w:rsidRPr="00D84F4A">
        <w:rPr>
          <w:rFonts w:ascii="Etelka Light" w:hAnsi="Etelka Light" w:cs="Arial"/>
          <w:szCs w:val="20"/>
          <w:lang w:val="en-GB"/>
        </w:rPr>
        <w:t>In addition to WinGD Korea and HHI-EMD staff, the test was witnessed by representatives of Classification Society ABS Korea,</w:t>
      </w:r>
      <w:r w:rsidR="000349EF">
        <w:rPr>
          <w:rFonts w:ascii="Etelka Light" w:eastAsia="Malgun Gothic" w:hAnsi="Etelka Light" w:cs="Arial" w:hint="eastAsia"/>
          <w:szCs w:val="20"/>
          <w:lang w:val="en-GB" w:eastAsia="ko-KR"/>
        </w:rPr>
        <w:t xml:space="preserve"> KR,</w:t>
      </w:r>
      <w:r w:rsidRPr="00D84F4A">
        <w:rPr>
          <w:rFonts w:ascii="Etelka Light" w:hAnsi="Etelka Light" w:cs="Arial"/>
          <w:szCs w:val="20"/>
          <w:lang w:val="en-GB"/>
        </w:rPr>
        <w:t xml:space="preserve"> the shipyard Hyundai Samho Heavy Industries, and SeaQuest Marine Project Management. Following the test, the </w:t>
      </w:r>
      <w:r w:rsidR="00A56F4B">
        <w:rPr>
          <w:rFonts w:ascii="Etelka Light" w:hAnsi="Etelka Light" w:cs="Arial"/>
          <w:szCs w:val="20"/>
          <w:lang w:val="en-GB"/>
        </w:rPr>
        <w:t>15</w:t>
      </w:r>
      <w:r w:rsidR="00812921">
        <w:rPr>
          <w:rFonts w:ascii="Etelka Light" w:hAnsi="Etelka Light" w:cs="Arial"/>
          <w:szCs w:val="20"/>
          <w:lang w:val="en-GB"/>
        </w:rPr>
        <w:t>’</w:t>
      </w:r>
      <w:r w:rsidR="00A56F4B">
        <w:rPr>
          <w:rFonts w:ascii="Etelka Light" w:hAnsi="Etelka Light" w:cs="Arial"/>
          <w:szCs w:val="20"/>
          <w:lang w:val="en-GB"/>
        </w:rPr>
        <w:t>080</w:t>
      </w:r>
      <w:r w:rsidR="00D2600B">
        <w:rPr>
          <w:rFonts w:ascii="Etelka Light" w:hAnsi="Etelka Light" w:cs="Arial"/>
          <w:szCs w:val="20"/>
          <w:lang w:val="en-GB"/>
        </w:rPr>
        <w:t> </w:t>
      </w:r>
      <w:r w:rsidRPr="00D84F4A">
        <w:rPr>
          <w:rFonts w:ascii="Etelka Light" w:hAnsi="Etelka Light" w:cs="Arial"/>
          <w:szCs w:val="20"/>
          <w:lang w:val="en-GB"/>
        </w:rPr>
        <w:t>kW rated engine (</w:t>
      </w:r>
      <w:r w:rsidR="00A56F4B">
        <w:rPr>
          <w:rFonts w:ascii="Etelka Light" w:hAnsi="Etelka Light" w:cs="Arial"/>
          <w:szCs w:val="20"/>
          <w:lang w:val="en-GB"/>
        </w:rPr>
        <w:t>74.7</w:t>
      </w:r>
      <w:r w:rsidR="008A48DA">
        <w:rPr>
          <w:rFonts w:ascii="Etelka Light" w:hAnsi="Etelka Light" w:cs="Arial"/>
          <w:szCs w:val="20"/>
          <w:lang w:val="en-GB"/>
        </w:rPr>
        <w:t> </w:t>
      </w:r>
      <w:r w:rsidRPr="00D84F4A">
        <w:rPr>
          <w:rFonts w:ascii="Etelka Light" w:hAnsi="Etelka Light" w:cs="Arial"/>
          <w:szCs w:val="20"/>
          <w:lang w:val="en-GB"/>
        </w:rPr>
        <w:t xml:space="preserve">rpm) was delivered to </w:t>
      </w:r>
      <w:r w:rsidRPr="00E921C3">
        <w:rPr>
          <w:rFonts w:ascii="Etelka Light" w:hAnsi="Etelka Light" w:cs="Arial"/>
          <w:szCs w:val="20"/>
          <w:lang w:val="en-GB"/>
        </w:rPr>
        <w:t>H</w:t>
      </w:r>
      <w:r w:rsidR="000349EF">
        <w:rPr>
          <w:rFonts w:ascii="Etelka Light" w:eastAsia="Malgun Gothic" w:hAnsi="Etelka Light" w:cs="Arial" w:hint="eastAsia"/>
          <w:szCs w:val="20"/>
          <w:lang w:val="en-GB" w:eastAsia="ko-KR"/>
        </w:rPr>
        <w:t>S</w:t>
      </w:r>
      <w:r w:rsidRPr="00E921C3">
        <w:rPr>
          <w:rFonts w:ascii="Etelka Light" w:hAnsi="Etelka Light" w:cs="Arial"/>
          <w:szCs w:val="20"/>
          <w:lang w:val="en-GB"/>
        </w:rPr>
        <w:t>HI</w:t>
      </w:r>
      <w:r w:rsidR="00787BC3">
        <w:rPr>
          <w:rFonts w:ascii="Etelka Light" w:eastAsia="Malgun Gothic" w:hAnsi="Etelka Light" w:cs="Arial" w:hint="eastAsia"/>
          <w:szCs w:val="20"/>
          <w:lang w:val="en-GB" w:eastAsia="ko-KR"/>
        </w:rPr>
        <w:t>(Hyundai Samho Heavy Industr</w:t>
      </w:r>
      <w:r w:rsidR="000349EF">
        <w:rPr>
          <w:rFonts w:ascii="Etelka Light" w:eastAsia="Malgun Gothic" w:hAnsi="Etelka Light" w:cs="Arial" w:hint="eastAsia"/>
          <w:szCs w:val="20"/>
          <w:lang w:val="en-GB" w:eastAsia="ko-KR"/>
        </w:rPr>
        <w:t>y)</w:t>
      </w:r>
      <w:r w:rsidRPr="00E921C3">
        <w:rPr>
          <w:rFonts w:ascii="Etelka Light" w:hAnsi="Etelka Light" w:cs="Arial"/>
          <w:szCs w:val="20"/>
          <w:lang w:val="en-GB"/>
        </w:rPr>
        <w:t xml:space="preserve"> in Samho-</w:t>
      </w:r>
      <w:r w:rsidR="00651735" w:rsidRPr="00E921C3">
        <w:rPr>
          <w:rFonts w:ascii="Etelka Light" w:hAnsi="Etelka Light" w:cs="Arial"/>
          <w:szCs w:val="20"/>
          <w:lang w:val="en-GB"/>
        </w:rPr>
        <w:t>Eup</w:t>
      </w:r>
      <w:bookmarkStart w:id="6" w:name="_GoBack"/>
      <w:bookmarkEnd w:id="6"/>
      <w:r w:rsidRPr="00E921C3">
        <w:rPr>
          <w:rFonts w:ascii="Etelka Light" w:hAnsi="Etelka Light" w:cs="Arial"/>
          <w:szCs w:val="20"/>
          <w:lang w:val="en-GB"/>
        </w:rPr>
        <w:t xml:space="preserve">, </w:t>
      </w:r>
      <w:hyperlink r:id="rId7" w:tooltip="Yeongam" w:history="1">
        <w:r w:rsidRPr="00812921">
          <w:rPr>
            <w:rFonts w:ascii="Etelka Light" w:hAnsi="Etelka Light"/>
            <w:lang w:val="en-GB"/>
          </w:rPr>
          <w:t>Yeongam</w:t>
        </w:r>
      </w:hyperlink>
      <w:r w:rsidR="00651735" w:rsidRPr="00812921">
        <w:rPr>
          <w:rFonts w:ascii="Etelka Light" w:hAnsi="Etelka Light"/>
          <w:lang w:val="en-GB"/>
        </w:rPr>
        <w:t>-Gun</w:t>
      </w:r>
      <w:r w:rsidRPr="00E921C3">
        <w:rPr>
          <w:rFonts w:ascii="Etelka Light" w:hAnsi="Etelka Light" w:cs="Arial"/>
          <w:szCs w:val="20"/>
          <w:lang w:val="en-GB"/>
        </w:rPr>
        <w:t xml:space="preserve">, </w:t>
      </w:r>
      <w:hyperlink r:id="rId8" w:tooltip="South Korea" w:history="1">
        <w:r w:rsidRPr="00812921">
          <w:rPr>
            <w:rFonts w:ascii="Etelka Light" w:hAnsi="Etelka Light"/>
            <w:lang w:val="en-GB"/>
          </w:rPr>
          <w:t>South Korea</w:t>
        </w:r>
      </w:hyperlink>
      <w:r w:rsidRPr="00E921C3">
        <w:rPr>
          <w:rFonts w:ascii="Etelka Light" w:hAnsi="Etelka Light" w:cs="Arial"/>
          <w:szCs w:val="20"/>
          <w:lang w:val="en-GB"/>
        </w:rPr>
        <w:t>, where it will be installed</w:t>
      </w:r>
      <w:r w:rsidRPr="00D84F4A">
        <w:rPr>
          <w:rFonts w:ascii="Etelka Light" w:hAnsi="Etelka Light" w:cs="Arial"/>
          <w:szCs w:val="20"/>
          <w:lang w:val="en-GB"/>
        </w:rPr>
        <w:t xml:space="preserve"> into a </w:t>
      </w:r>
      <w:r w:rsidR="002948EC">
        <w:rPr>
          <w:rFonts w:ascii="Etelka Light" w:hAnsi="Etelka Light" w:cs="Arial"/>
          <w:szCs w:val="20"/>
          <w:lang w:val="en-GB"/>
        </w:rPr>
        <w:t>159</w:t>
      </w:r>
      <w:r w:rsidR="00912F7D">
        <w:rPr>
          <w:rFonts w:ascii="Etelka Light" w:hAnsi="Etelka Light" w:cs="Arial"/>
          <w:szCs w:val="20"/>
          <w:lang w:val="en-GB"/>
        </w:rPr>
        <w:t>’</w:t>
      </w:r>
      <w:r w:rsidR="002948EC">
        <w:rPr>
          <w:rFonts w:ascii="Etelka Light" w:hAnsi="Etelka Light" w:cs="Arial"/>
          <w:szCs w:val="20"/>
          <w:lang w:val="en-GB"/>
        </w:rPr>
        <w:t>0</w:t>
      </w:r>
      <w:r w:rsidR="008A48DA">
        <w:rPr>
          <w:rFonts w:ascii="Etelka Light" w:hAnsi="Etelka Light" w:cs="Arial"/>
          <w:szCs w:val="20"/>
          <w:lang w:val="en-GB"/>
        </w:rPr>
        <w:t>00 </w:t>
      </w:r>
      <w:r w:rsidR="002948EC">
        <w:rPr>
          <w:rFonts w:ascii="Etelka Light" w:hAnsi="Etelka Light" w:cs="Arial"/>
          <w:szCs w:val="20"/>
          <w:lang w:val="en-GB"/>
        </w:rPr>
        <w:t>DWT</w:t>
      </w:r>
      <w:r w:rsidR="00912F7D">
        <w:rPr>
          <w:rFonts w:ascii="Etelka Light" w:hAnsi="Etelka Light" w:cs="Arial"/>
          <w:szCs w:val="20"/>
          <w:lang w:val="en-GB"/>
        </w:rPr>
        <w:t xml:space="preserve"> </w:t>
      </w:r>
      <w:r w:rsidR="00D2600B">
        <w:rPr>
          <w:rFonts w:ascii="Etelka Light" w:hAnsi="Etelka Light" w:cs="Arial"/>
          <w:szCs w:val="20"/>
          <w:lang w:val="en-GB"/>
        </w:rPr>
        <w:t xml:space="preserve">Crude </w:t>
      </w:r>
      <w:r w:rsidR="002948EC">
        <w:rPr>
          <w:rFonts w:ascii="Etelka Light" w:hAnsi="Etelka Light" w:cs="Arial"/>
          <w:szCs w:val="20"/>
          <w:lang w:val="en-GB"/>
        </w:rPr>
        <w:t>Oil Products Tanker</w:t>
      </w:r>
      <w:r w:rsidRPr="00D84F4A">
        <w:rPr>
          <w:rFonts w:ascii="Etelka Light" w:hAnsi="Etelka Light" w:cs="Arial"/>
          <w:szCs w:val="20"/>
          <w:lang w:val="en-GB"/>
        </w:rPr>
        <w:t xml:space="preserve">. </w:t>
      </w:r>
    </w:p>
    <w:p w14:paraId="7ABBDC9E" w14:textId="77777777" w:rsidR="00E535CC" w:rsidRPr="00D84F4A" w:rsidRDefault="00E535CC" w:rsidP="00D84F4A">
      <w:pPr>
        <w:jc w:val="both"/>
        <w:rPr>
          <w:rFonts w:ascii="Etelka Light" w:hAnsi="Etelka Light" w:cs="Arial"/>
          <w:b/>
          <w:bCs/>
          <w:szCs w:val="20"/>
          <w:lang w:val="en-GB"/>
        </w:rPr>
      </w:pPr>
    </w:p>
    <w:p w14:paraId="32037F5E" w14:textId="163BF690" w:rsidR="00666716" w:rsidRPr="00ED4182" w:rsidRDefault="00666716" w:rsidP="00D84F4A">
      <w:pPr>
        <w:jc w:val="both"/>
        <w:rPr>
          <w:rFonts w:ascii="Etelka Light" w:hAnsi="Etelka Light" w:cs="Arial"/>
          <w:szCs w:val="20"/>
          <w:lang w:val="en-GB"/>
        </w:rPr>
      </w:pPr>
      <w:r w:rsidRPr="00E535CC">
        <w:rPr>
          <w:rFonts w:ascii="Etelka Light" w:hAnsi="Etelka Light" w:cs="Arial"/>
          <w:szCs w:val="20"/>
          <w:lang w:val="en-GB"/>
        </w:rPr>
        <w:t xml:space="preserve">With IMO </w:t>
      </w:r>
      <w:r w:rsidR="0036104B">
        <w:rPr>
          <w:rFonts w:ascii="Etelka Light" w:hAnsi="Etelka Light" w:cs="Arial"/>
          <w:szCs w:val="20"/>
          <w:lang w:val="en-GB"/>
        </w:rPr>
        <w:t>Tier III</w:t>
      </w:r>
      <w:r w:rsidRPr="00E535CC">
        <w:rPr>
          <w:rFonts w:ascii="Etelka Light" w:hAnsi="Etelka Light" w:cs="Arial"/>
          <w:szCs w:val="20"/>
          <w:lang w:val="en-GB"/>
        </w:rPr>
        <w:t xml:space="preserve"> compliance assured, the ship will be permitted to enter North American </w:t>
      </w:r>
      <w:r w:rsidR="00BB446F">
        <w:rPr>
          <w:rFonts w:ascii="Etelka Light" w:hAnsi="Etelka Light" w:cs="Arial"/>
          <w:szCs w:val="20"/>
          <w:lang w:val="en-GB"/>
        </w:rPr>
        <w:t xml:space="preserve">and Caribbean </w:t>
      </w:r>
      <w:r w:rsidRPr="00E535CC">
        <w:rPr>
          <w:rFonts w:ascii="Etelka Light" w:hAnsi="Etelka Light" w:cs="Arial"/>
          <w:szCs w:val="20"/>
          <w:lang w:val="en-GB"/>
        </w:rPr>
        <w:t xml:space="preserve">waters, which is the first ECA to be declared, following the coming into force of IMO </w:t>
      </w:r>
      <w:r w:rsidR="0036104B">
        <w:rPr>
          <w:rFonts w:ascii="Etelka Light" w:hAnsi="Etelka Light" w:cs="Arial"/>
          <w:szCs w:val="20"/>
          <w:lang w:val="en-GB"/>
        </w:rPr>
        <w:t>Tier III</w:t>
      </w:r>
      <w:r w:rsidRPr="00E535CC">
        <w:rPr>
          <w:rFonts w:ascii="Etelka Light" w:hAnsi="Etelka Light" w:cs="Arial"/>
          <w:szCs w:val="20"/>
          <w:lang w:val="en-GB"/>
        </w:rPr>
        <w:t xml:space="preserve"> on 1</w:t>
      </w:r>
      <w:r w:rsidRPr="00E535CC">
        <w:rPr>
          <w:rFonts w:ascii="Etelka Light" w:hAnsi="Etelka Light" w:cs="Arial"/>
          <w:szCs w:val="20"/>
          <w:vertAlign w:val="superscript"/>
          <w:lang w:val="en-GB"/>
        </w:rPr>
        <w:t>st</w:t>
      </w:r>
      <w:r w:rsidRPr="00E535CC">
        <w:rPr>
          <w:rFonts w:ascii="Etelka Light" w:hAnsi="Etelka Light" w:cs="Arial"/>
          <w:szCs w:val="20"/>
          <w:lang w:val="en-GB"/>
        </w:rPr>
        <w:t xml:space="preserve"> January 2016. </w:t>
      </w:r>
      <w:r w:rsidR="00EB5857">
        <w:rPr>
          <w:rFonts w:ascii="Etelka Light" w:hAnsi="Etelka Light" w:cs="Arial"/>
          <w:szCs w:val="20"/>
          <w:lang w:val="en-GB"/>
        </w:rPr>
        <w:t>“This</w:t>
      </w:r>
      <w:r w:rsidRPr="00D84F4A">
        <w:rPr>
          <w:rFonts w:ascii="Etelka Light" w:hAnsi="Etelka Light" w:cs="Arial"/>
          <w:szCs w:val="20"/>
          <w:lang w:val="en-GB"/>
        </w:rPr>
        <w:t xml:space="preserve"> demonstration of the ability of our two-stroke engines to comply with IMO </w:t>
      </w:r>
      <w:r w:rsidR="0036104B">
        <w:rPr>
          <w:rFonts w:ascii="Etelka Light" w:hAnsi="Etelka Light" w:cs="Arial"/>
          <w:szCs w:val="20"/>
          <w:lang w:val="en-GB"/>
        </w:rPr>
        <w:t>Tier III</w:t>
      </w:r>
      <w:r w:rsidRPr="00D84F4A">
        <w:rPr>
          <w:rFonts w:ascii="Etelka Light" w:hAnsi="Etelka Light" w:cs="Arial"/>
          <w:szCs w:val="20"/>
          <w:lang w:val="en-GB"/>
        </w:rPr>
        <w:t xml:space="preserve"> is a clear statement of intent from WinGD and its </w:t>
      </w:r>
      <w:r w:rsidR="00AB427F">
        <w:rPr>
          <w:rFonts w:ascii="Etelka Light" w:hAnsi="Etelka Light" w:cs="Arial"/>
          <w:szCs w:val="20"/>
          <w:lang w:val="en-GB"/>
        </w:rPr>
        <w:t xml:space="preserve">engine manufacturers </w:t>
      </w:r>
      <w:r w:rsidRPr="00D84F4A">
        <w:rPr>
          <w:rFonts w:ascii="Etelka Light" w:hAnsi="Etelka Light" w:cs="Arial"/>
          <w:szCs w:val="20"/>
          <w:lang w:val="en-GB"/>
        </w:rPr>
        <w:t>to provide ship owners with the engines</w:t>
      </w:r>
      <w:r w:rsidR="003D532F">
        <w:rPr>
          <w:rFonts w:ascii="Etelka Light" w:hAnsi="Etelka Light" w:cs="Arial"/>
          <w:szCs w:val="20"/>
          <w:lang w:val="en-GB"/>
        </w:rPr>
        <w:t xml:space="preserve"> they need to operate in ECAs”, </w:t>
      </w:r>
      <w:r w:rsidRPr="00FC1154">
        <w:rPr>
          <w:rFonts w:ascii="Etelka Light" w:hAnsi="Etelka Light" w:cs="Arial"/>
          <w:szCs w:val="20"/>
          <w:lang w:val="en-GB"/>
        </w:rPr>
        <w:t xml:space="preserve">notes </w:t>
      </w:r>
      <w:r w:rsidR="00834525">
        <w:rPr>
          <w:rFonts w:ascii="Etelka Light" w:hAnsi="Etelka Light" w:cs="Arial"/>
          <w:szCs w:val="20"/>
          <w:lang w:val="en-GB"/>
        </w:rPr>
        <w:t>Thomas Werner</w:t>
      </w:r>
      <w:r w:rsidR="00E96921">
        <w:rPr>
          <w:rFonts w:ascii="Etelka Light" w:hAnsi="Etelka Light" w:cs="Arial"/>
          <w:szCs w:val="20"/>
          <w:lang w:val="en-GB"/>
        </w:rPr>
        <w:t xml:space="preserve">, </w:t>
      </w:r>
      <w:r w:rsidR="0036104B">
        <w:rPr>
          <w:rFonts w:ascii="Etelka Light" w:hAnsi="Etelka Light" w:cs="Arial"/>
          <w:szCs w:val="20"/>
          <w:lang w:val="en-GB"/>
        </w:rPr>
        <w:t>Tier III</w:t>
      </w:r>
      <w:r w:rsidR="00E96921">
        <w:rPr>
          <w:rFonts w:ascii="Etelka Light" w:hAnsi="Etelka Light" w:cs="Arial"/>
          <w:szCs w:val="20"/>
          <w:lang w:val="en-GB"/>
        </w:rPr>
        <w:t xml:space="preserve"> </w:t>
      </w:r>
      <w:r w:rsidR="00E96921" w:rsidRPr="00E96921">
        <w:rPr>
          <w:rFonts w:ascii="Etelka Light" w:hAnsi="Etelka Light" w:cs="Arial"/>
          <w:szCs w:val="20"/>
          <w:lang w:val="en-GB"/>
        </w:rPr>
        <w:t xml:space="preserve">Programme Manager, </w:t>
      </w:r>
      <w:proofErr w:type="gramStart"/>
      <w:r w:rsidR="00E96921" w:rsidRPr="00E96921">
        <w:rPr>
          <w:rFonts w:ascii="Etelka Light" w:hAnsi="Etelka Light" w:cs="Arial"/>
          <w:szCs w:val="20"/>
          <w:lang w:val="en-GB"/>
        </w:rPr>
        <w:t>R</w:t>
      </w:r>
      <w:proofErr w:type="gramEnd"/>
      <w:r w:rsidR="00E96921" w:rsidRPr="00E96921">
        <w:rPr>
          <w:rFonts w:ascii="Etelka Light" w:hAnsi="Etelka Light" w:cs="Arial"/>
          <w:szCs w:val="20"/>
          <w:lang w:val="en-GB"/>
        </w:rPr>
        <w:t>&amp;D</w:t>
      </w:r>
      <w:r w:rsidR="00E96921">
        <w:rPr>
          <w:rFonts w:ascii="Etelka Light" w:hAnsi="Etelka Light" w:cs="Arial"/>
          <w:szCs w:val="20"/>
          <w:lang w:val="en-GB"/>
        </w:rPr>
        <w:t>.</w:t>
      </w:r>
      <w:r w:rsidR="0036104B">
        <w:rPr>
          <w:rFonts w:ascii="Etelka Light" w:hAnsi="Etelka Light" w:cs="Arial"/>
          <w:szCs w:val="20"/>
          <w:lang w:val="en-GB"/>
        </w:rPr>
        <w:t xml:space="preserve"> “</w:t>
      </w:r>
      <w:r w:rsidRPr="00ED4182">
        <w:rPr>
          <w:rFonts w:ascii="Etelka Light" w:hAnsi="Etelka Light" w:cs="Arial"/>
          <w:szCs w:val="20"/>
          <w:lang w:val="en-GB"/>
        </w:rPr>
        <w:t xml:space="preserve">Hence, the ship powered by the </w:t>
      </w:r>
      <w:r w:rsidR="00896DB7" w:rsidRPr="00ED4182">
        <w:rPr>
          <w:rFonts w:ascii="Etelka Light" w:hAnsi="Etelka Light" w:cs="Arial"/>
          <w:szCs w:val="20"/>
          <w:lang w:val="en-GB"/>
        </w:rPr>
        <w:t>Wärtsilä X72</w:t>
      </w:r>
      <w:r w:rsidR="00896DB7">
        <w:rPr>
          <w:rFonts w:ascii="Etelka Light" w:hAnsi="Etelka Light" w:cs="Arial"/>
          <w:szCs w:val="20"/>
          <w:lang w:val="en-GB"/>
        </w:rPr>
        <w:t xml:space="preserve"> engine</w:t>
      </w:r>
      <w:r w:rsidR="00896DB7" w:rsidRPr="00ED4182">
        <w:rPr>
          <w:rFonts w:ascii="Etelka Light" w:hAnsi="Etelka Light" w:cs="Arial"/>
          <w:szCs w:val="20"/>
          <w:lang w:val="en-GB"/>
        </w:rPr>
        <w:t xml:space="preserve"> </w:t>
      </w:r>
      <w:r w:rsidRPr="00ED4182">
        <w:rPr>
          <w:rFonts w:ascii="Etelka Light" w:hAnsi="Etelka Light" w:cs="Arial"/>
          <w:szCs w:val="20"/>
          <w:lang w:val="en-GB"/>
        </w:rPr>
        <w:t xml:space="preserve">will be one of the first capable of complying with IMO </w:t>
      </w:r>
      <w:r w:rsidR="0036104B">
        <w:rPr>
          <w:rFonts w:ascii="Etelka Light" w:hAnsi="Etelka Light" w:cs="Arial"/>
          <w:szCs w:val="20"/>
          <w:lang w:val="en-GB"/>
        </w:rPr>
        <w:t>Tier III</w:t>
      </w:r>
      <w:r w:rsidRPr="00ED4182">
        <w:rPr>
          <w:rFonts w:ascii="Etelka Light" w:hAnsi="Etelka Light" w:cs="Arial"/>
          <w:szCs w:val="20"/>
          <w:lang w:val="en-GB"/>
        </w:rPr>
        <w:t xml:space="preserve"> when tr</w:t>
      </w:r>
      <w:r w:rsidR="003D532F">
        <w:rPr>
          <w:rFonts w:ascii="Etelka Light" w:hAnsi="Etelka Light" w:cs="Arial"/>
          <w:szCs w:val="20"/>
          <w:lang w:val="en-GB"/>
        </w:rPr>
        <w:t>ading with the USA and Canada.”</w:t>
      </w:r>
    </w:p>
    <w:p w14:paraId="140B9508" w14:textId="77777777" w:rsidR="00E535CC" w:rsidRPr="00ED4182" w:rsidRDefault="00E535CC" w:rsidP="00D84F4A">
      <w:pPr>
        <w:jc w:val="both"/>
        <w:rPr>
          <w:rFonts w:ascii="Etelka Light" w:hAnsi="Etelka Light" w:cs="Arial"/>
          <w:b/>
          <w:szCs w:val="20"/>
          <w:lang w:val="en-GB"/>
        </w:rPr>
      </w:pPr>
    </w:p>
    <w:p w14:paraId="01CA7CBD" w14:textId="77777777" w:rsidR="008C536B" w:rsidRDefault="008C536B">
      <w:pPr>
        <w:spacing w:after="200" w:line="276" w:lineRule="auto"/>
        <w:rPr>
          <w:rFonts w:ascii="Etelka Light" w:hAnsi="Etelka Light" w:cs="Arial"/>
          <w:b/>
          <w:szCs w:val="20"/>
          <w:lang w:val="en-GB"/>
        </w:rPr>
      </w:pPr>
      <w:r>
        <w:rPr>
          <w:rFonts w:ascii="Etelka Light" w:hAnsi="Etelka Light" w:cs="Arial"/>
          <w:b/>
          <w:szCs w:val="20"/>
          <w:lang w:val="en-GB"/>
        </w:rPr>
        <w:br w:type="page"/>
      </w:r>
    </w:p>
    <w:p w14:paraId="4CC17D02" w14:textId="54314901" w:rsidR="00896DB7" w:rsidRPr="003D532F" w:rsidRDefault="00896DB7" w:rsidP="00666716">
      <w:pPr>
        <w:rPr>
          <w:rFonts w:ascii="Etelka Light" w:hAnsi="Etelka Light" w:cs="Arial"/>
          <w:b/>
          <w:szCs w:val="20"/>
          <w:lang w:val="en-GB"/>
        </w:rPr>
      </w:pPr>
      <w:r w:rsidRPr="003D532F">
        <w:rPr>
          <w:rFonts w:ascii="Etelka Light" w:hAnsi="Etelka Light" w:cs="Arial"/>
          <w:b/>
          <w:szCs w:val="20"/>
          <w:lang w:val="en-GB"/>
        </w:rPr>
        <w:lastRenderedPageBreak/>
        <w:t>Photo:</w:t>
      </w:r>
    </w:p>
    <w:p w14:paraId="35E59363" w14:textId="61F72F7E" w:rsidR="00896DB7" w:rsidRPr="003D532F" w:rsidRDefault="003D532F" w:rsidP="00666716">
      <w:pPr>
        <w:rPr>
          <w:rFonts w:ascii="Etelka Light" w:hAnsi="Etelka Light" w:cs="Arial"/>
          <w:b/>
          <w:szCs w:val="20"/>
          <w:lang w:val="en-GB"/>
        </w:rPr>
      </w:pPr>
      <w:r>
        <w:rPr>
          <w:noProof/>
          <w:lang w:val="en-GB" w:eastAsia="zh-CN"/>
        </w:rPr>
        <w:drawing>
          <wp:inline distT="0" distB="0" distL="0" distR="0" wp14:anchorId="533DB0D6" wp14:editId="68DAFC1B">
            <wp:extent cx="4444999" cy="3333750"/>
            <wp:effectExtent l="0" t="0" r="0" b="0"/>
            <wp:docPr id="4" name="Picture 4" descr="C:\Users\oha005\AppData\Local\Microsoft\Windows\Temporary Internet Files\Content.Word\IMG_85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ha005\AppData\Local\Microsoft\Windows\Temporary Internet Files\Content.Word\IMG_859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49799" cy="3337350"/>
                    </a:xfrm>
                    <a:prstGeom prst="rect">
                      <a:avLst/>
                    </a:prstGeom>
                    <a:noFill/>
                    <a:ln>
                      <a:noFill/>
                    </a:ln>
                  </pic:spPr>
                </pic:pic>
              </a:graphicData>
            </a:graphic>
          </wp:inline>
        </w:drawing>
      </w:r>
    </w:p>
    <w:p w14:paraId="0BC3DEEF" w14:textId="77777777" w:rsidR="00666716" w:rsidRPr="00D84F4A" w:rsidRDefault="00666716" w:rsidP="00666716">
      <w:pPr>
        <w:rPr>
          <w:rFonts w:ascii="Etelka Light" w:hAnsi="Etelka Light" w:cs="Arial"/>
          <w:b/>
          <w:szCs w:val="20"/>
          <w:lang w:val="en-GB"/>
        </w:rPr>
      </w:pPr>
      <w:r w:rsidRPr="00D84F4A">
        <w:rPr>
          <w:rFonts w:ascii="Etelka Light" w:hAnsi="Etelka Light" w:cs="Arial"/>
          <w:szCs w:val="20"/>
          <w:lang w:val="en-GB"/>
        </w:rPr>
        <w:t xml:space="preserve">Caption: </w:t>
      </w:r>
    </w:p>
    <w:p w14:paraId="744C2BF2" w14:textId="1698AF17" w:rsidR="00666716" w:rsidRPr="00D84F4A" w:rsidRDefault="00666716" w:rsidP="00E921C3">
      <w:pPr>
        <w:jc w:val="both"/>
        <w:rPr>
          <w:rFonts w:ascii="Arial" w:hAnsi="Arial" w:cs="Arial"/>
          <w:b/>
          <w:sz w:val="24"/>
          <w:szCs w:val="24"/>
          <w:lang w:val="en-GB"/>
        </w:rPr>
      </w:pPr>
      <w:r w:rsidRPr="00D84F4A">
        <w:rPr>
          <w:rFonts w:ascii="Etelka Light" w:hAnsi="Etelka Light" w:cs="Arial"/>
          <w:szCs w:val="20"/>
          <w:lang w:val="en-GB"/>
        </w:rPr>
        <w:t xml:space="preserve">The first IMO </w:t>
      </w:r>
      <w:r w:rsidR="0036104B">
        <w:rPr>
          <w:rFonts w:ascii="Etelka Light" w:hAnsi="Etelka Light" w:cs="Arial"/>
          <w:szCs w:val="20"/>
          <w:lang w:val="en-GB"/>
        </w:rPr>
        <w:t>Tier III</w:t>
      </w:r>
      <w:r w:rsidRPr="00D84F4A">
        <w:rPr>
          <w:rFonts w:ascii="Etelka Light" w:hAnsi="Etelka Light" w:cs="Arial"/>
          <w:szCs w:val="20"/>
          <w:lang w:val="en-GB"/>
        </w:rPr>
        <w:t xml:space="preserve"> compliant </w:t>
      </w:r>
      <w:r w:rsidR="005B71A3">
        <w:rPr>
          <w:rFonts w:ascii="Etelka Light" w:hAnsi="Etelka Light" w:cs="Arial"/>
          <w:szCs w:val="20"/>
          <w:lang w:val="en-GB"/>
        </w:rPr>
        <w:t xml:space="preserve">Wärtsilä X72 diesel engine </w:t>
      </w:r>
      <w:r w:rsidR="005B71A3" w:rsidRPr="005B71A3">
        <w:rPr>
          <w:rFonts w:ascii="Etelka Light" w:hAnsi="Etelka Light" w:cs="Arial"/>
          <w:szCs w:val="20"/>
          <w:lang w:val="en-GB"/>
        </w:rPr>
        <w:t xml:space="preserve">with pre-turbocharger SCR </w:t>
      </w:r>
      <w:r w:rsidR="005B71A3">
        <w:rPr>
          <w:rFonts w:ascii="Etelka Light" w:hAnsi="Etelka Light" w:cs="Arial"/>
          <w:szCs w:val="20"/>
          <w:lang w:val="en-GB"/>
        </w:rPr>
        <w:t xml:space="preserve">passed </w:t>
      </w:r>
      <w:r w:rsidRPr="00D84F4A">
        <w:rPr>
          <w:rFonts w:ascii="Etelka Light" w:hAnsi="Etelka Light" w:cs="Arial"/>
          <w:szCs w:val="20"/>
          <w:lang w:val="en-GB"/>
        </w:rPr>
        <w:t>its shop test on 23</w:t>
      </w:r>
      <w:r w:rsidRPr="00D84F4A">
        <w:rPr>
          <w:rFonts w:ascii="Etelka Light" w:hAnsi="Etelka Light" w:cs="Arial"/>
          <w:szCs w:val="20"/>
          <w:vertAlign w:val="superscript"/>
          <w:lang w:val="en-GB"/>
        </w:rPr>
        <w:t>rd</w:t>
      </w:r>
      <w:r w:rsidRPr="00D84F4A">
        <w:rPr>
          <w:rFonts w:ascii="Etelka Light" w:hAnsi="Etelka Light" w:cs="Arial"/>
          <w:szCs w:val="20"/>
          <w:lang w:val="en-GB"/>
        </w:rPr>
        <w:t xml:space="preserve"> March 2016</w:t>
      </w:r>
      <w:r w:rsidRPr="00D84F4A">
        <w:rPr>
          <w:rFonts w:ascii="Arial" w:hAnsi="Arial" w:cs="Arial"/>
          <w:sz w:val="24"/>
          <w:szCs w:val="24"/>
          <w:lang w:val="en-GB"/>
        </w:rPr>
        <w:t>.</w:t>
      </w:r>
    </w:p>
    <w:p w14:paraId="2CECD5BC" w14:textId="77777777" w:rsidR="00666716" w:rsidRPr="00666716" w:rsidRDefault="00666716" w:rsidP="00666716">
      <w:pPr>
        <w:pStyle w:val="BodyText"/>
        <w:ind w:left="0"/>
      </w:pPr>
    </w:p>
    <w:p w14:paraId="4D41A4FB" w14:textId="5479A91C" w:rsidR="00793C05" w:rsidRPr="003D532F" w:rsidRDefault="00793C05" w:rsidP="00783D87">
      <w:pPr>
        <w:tabs>
          <w:tab w:val="left" w:pos="3694"/>
        </w:tabs>
        <w:spacing w:before="120" w:after="120"/>
        <w:ind w:left="-28"/>
        <w:jc w:val="both"/>
        <w:rPr>
          <w:rFonts w:ascii="Etelka Light" w:hAnsi="Etelka Light" w:cs="Arial"/>
          <w:b/>
          <w:szCs w:val="20"/>
          <w:lang w:val="en-GB"/>
        </w:rPr>
      </w:pPr>
      <w:r w:rsidRPr="003D532F">
        <w:rPr>
          <w:rFonts w:ascii="Etelka Light" w:hAnsi="Etelka Light" w:cs="Arial"/>
          <w:b/>
          <w:szCs w:val="20"/>
          <w:lang w:val="en-GB"/>
        </w:rPr>
        <w:t>Media Contacts:</w:t>
      </w:r>
    </w:p>
    <w:p w14:paraId="6A6315F6" w14:textId="5E320E53" w:rsidR="00793C05" w:rsidRPr="00EF0BCA" w:rsidRDefault="003D532F" w:rsidP="00BF0E4F">
      <w:pPr>
        <w:tabs>
          <w:tab w:val="left" w:pos="3694"/>
        </w:tabs>
        <w:spacing w:before="120" w:after="120"/>
        <w:ind w:left="-28"/>
        <w:rPr>
          <w:rFonts w:ascii="Etelka Light" w:hAnsi="Etelka Light" w:cs="Arial"/>
          <w:szCs w:val="20"/>
          <w:lang w:val="en-GB"/>
        </w:rPr>
      </w:pPr>
      <w:r w:rsidRPr="003D532F">
        <w:rPr>
          <w:rFonts w:ascii="Etelka Light" w:hAnsi="Etelka Light" w:cs="Arial"/>
          <w:szCs w:val="20"/>
          <w:lang w:val="en-GB"/>
        </w:rPr>
        <w:t>Mr. Thomas Werner</w:t>
      </w:r>
      <w:r w:rsidR="00BF0E4F">
        <w:rPr>
          <w:rFonts w:ascii="Etelka Light" w:hAnsi="Etelka Light" w:cs="Arial"/>
          <w:szCs w:val="20"/>
          <w:lang w:val="en-GB"/>
        </w:rPr>
        <w:br/>
      </w:r>
      <w:r w:rsidR="0036104B">
        <w:rPr>
          <w:rFonts w:ascii="Etelka Light" w:hAnsi="Etelka Light" w:cs="Arial"/>
          <w:szCs w:val="20"/>
          <w:lang w:val="en-GB"/>
        </w:rPr>
        <w:t>Tier III</w:t>
      </w:r>
      <w:r w:rsidR="00EF0BCA">
        <w:rPr>
          <w:rFonts w:ascii="Etelka Light" w:hAnsi="Etelka Light" w:cs="Arial"/>
          <w:szCs w:val="20"/>
          <w:lang w:val="en-GB"/>
        </w:rPr>
        <w:t xml:space="preserve"> Programme Manager</w:t>
      </w:r>
      <w:r w:rsidR="00BF0E4F">
        <w:rPr>
          <w:rFonts w:ascii="Etelka Light" w:hAnsi="Etelka Light" w:cs="Arial"/>
          <w:szCs w:val="20"/>
          <w:lang w:val="en-GB"/>
        </w:rPr>
        <w:br/>
      </w:r>
      <w:r w:rsidR="00793C05" w:rsidRPr="00EF0BCA">
        <w:rPr>
          <w:rFonts w:ascii="Etelka Light" w:hAnsi="Etelka Light" w:cs="Arial"/>
          <w:szCs w:val="20"/>
          <w:lang w:val="en-GB"/>
        </w:rPr>
        <w:t>Winterthur Gas &amp; Diesel Ltd.</w:t>
      </w:r>
      <w:r w:rsidR="00793C05" w:rsidRPr="00EF0BCA">
        <w:rPr>
          <w:rFonts w:ascii="Etelka Light" w:hAnsi="Etelka Light" w:cs="Arial"/>
          <w:szCs w:val="20"/>
          <w:lang w:val="en-GB"/>
        </w:rPr>
        <w:br/>
      </w:r>
      <w:hyperlink r:id="rId10" w:history="1">
        <w:r w:rsidR="00BF0E4F" w:rsidRPr="00EF0BCA">
          <w:rPr>
            <w:rStyle w:val="Hyperlink"/>
            <w:rFonts w:ascii="Etelka Light" w:hAnsi="Etelka Light" w:cs="Arial"/>
            <w:szCs w:val="20"/>
            <w:lang w:val="en-GB"/>
          </w:rPr>
          <w:t>thomas.werner@wingd.com</w:t>
        </w:r>
      </w:hyperlink>
      <w:r w:rsidR="00BF0E4F" w:rsidRPr="00EF0BCA">
        <w:rPr>
          <w:rFonts w:ascii="Etelka Light" w:hAnsi="Etelka Light" w:cs="Arial"/>
          <w:szCs w:val="20"/>
          <w:lang w:val="en-GB"/>
        </w:rPr>
        <w:br/>
      </w:r>
      <w:r w:rsidR="00A7349D" w:rsidRPr="00EF0BCA">
        <w:rPr>
          <w:rFonts w:ascii="Etelka Light" w:hAnsi="Etelka Light" w:cs="Arial"/>
          <w:szCs w:val="20"/>
          <w:lang w:val="en-GB"/>
        </w:rPr>
        <w:t>Tel.: +41 52</w:t>
      </w:r>
      <w:r w:rsidR="00BC1AAE" w:rsidRPr="00EF0BCA">
        <w:rPr>
          <w:rFonts w:ascii="Etelka Light" w:hAnsi="Etelka Light" w:cs="Arial"/>
          <w:szCs w:val="20"/>
          <w:lang w:val="en-GB"/>
        </w:rPr>
        <w:t xml:space="preserve"> </w:t>
      </w:r>
      <w:r w:rsidR="00A7349D" w:rsidRPr="00EF0BCA">
        <w:rPr>
          <w:rFonts w:ascii="Etelka Light" w:hAnsi="Etelka Light" w:cs="Arial"/>
          <w:szCs w:val="20"/>
          <w:lang w:val="en-GB"/>
        </w:rPr>
        <w:t xml:space="preserve">262 </w:t>
      </w:r>
      <w:r w:rsidRPr="00EF0BCA">
        <w:rPr>
          <w:rFonts w:ascii="Etelka Light" w:hAnsi="Etelka Light" w:cs="Arial"/>
          <w:szCs w:val="20"/>
          <w:lang w:val="en-GB"/>
        </w:rPr>
        <w:t>44 13</w:t>
      </w:r>
    </w:p>
    <w:p w14:paraId="764E63F8" w14:textId="77777777" w:rsidR="00793C05" w:rsidRPr="00EF0BCA" w:rsidRDefault="00793C05" w:rsidP="00783D87">
      <w:pPr>
        <w:tabs>
          <w:tab w:val="left" w:pos="3694"/>
        </w:tabs>
        <w:spacing w:before="120" w:after="120"/>
        <w:ind w:left="-28"/>
        <w:rPr>
          <w:rFonts w:ascii="Etelka Light" w:hAnsi="Etelka Light" w:cs="Arial"/>
          <w:szCs w:val="20"/>
          <w:lang w:val="en-GB"/>
        </w:rPr>
      </w:pPr>
    </w:p>
    <w:p w14:paraId="385E069F" w14:textId="1F6812DB" w:rsidR="00793C05" w:rsidRPr="00EF0BCA" w:rsidRDefault="00781864" w:rsidP="00783D87">
      <w:pPr>
        <w:tabs>
          <w:tab w:val="left" w:pos="3694"/>
        </w:tabs>
        <w:spacing w:before="120" w:after="120"/>
        <w:ind w:left="-28"/>
        <w:rPr>
          <w:rFonts w:ascii="Etelka Light" w:hAnsi="Etelka Light" w:cs="Arial"/>
          <w:szCs w:val="20"/>
          <w:lang w:val="en-GB"/>
        </w:rPr>
      </w:pPr>
      <w:r w:rsidRPr="00EF0BCA">
        <w:rPr>
          <w:rFonts w:ascii="Etelka Light" w:hAnsi="Etelka Light" w:cs="Arial"/>
          <w:b/>
          <w:szCs w:val="20"/>
          <w:lang w:val="en-GB"/>
        </w:rPr>
        <w:t>Ms</w:t>
      </w:r>
      <w:r w:rsidR="00914FB2" w:rsidRPr="00EF0BCA">
        <w:rPr>
          <w:rFonts w:ascii="Etelka Light" w:hAnsi="Etelka Light" w:cs="Arial"/>
          <w:b/>
          <w:szCs w:val="20"/>
          <w:lang w:val="en-GB"/>
        </w:rPr>
        <w:t>.</w:t>
      </w:r>
      <w:r w:rsidRPr="00EF0BCA">
        <w:rPr>
          <w:rFonts w:ascii="Etelka Light" w:hAnsi="Etelka Light" w:cs="Arial"/>
          <w:b/>
          <w:szCs w:val="20"/>
          <w:lang w:val="en-GB"/>
        </w:rPr>
        <w:t xml:space="preserve"> </w:t>
      </w:r>
      <w:r w:rsidR="00A806B2" w:rsidRPr="00EF0BCA">
        <w:rPr>
          <w:rFonts w:ascii="Etelka Light" w:hAnsi="Etelka Light" w:cs="Arial"/>
          <w:b/>
          <w:szCs w:val="20"/>
          <w:lang w:val="en-GB"/>
        </w:rPr>
        <w:t>Rong Lin</w:t>
      </w:r>
      <w:r w:rsidR="00793C05" w:rsidRPr="00EF0BCA">
        <w:rPr>
          <w:rFonts w:ascii="Etelka Light" w:hAnsi="Etelka Light" w:cs="Arial"/>
          <w:szCs w:val="20"/>
          <w:lang w:val="en-GB"/>
        </w:rPr>
        <w:br/>
        <w:t>Marketing Manager</w:t>
      </w:r>
      <w:r w:rsidR="00793C05" w:rsidRPr="00EF0BCA">
        <w:rPr>
          <w:rFonts w:ascii="Etelka Light" w:hAnsi="Etelka Light" w:cs="Arial"/>
          <w:szCs w:val="20"/>
          <w:lang w:val="en-GB"/>
        </w:rPr>
        <w:br/>
        <w:t>Winterthur Gas &amp; Diesel Ltd.</w:t>
      </w:r>
      <w:r w:rsidR="00793C05" w:rsidRPr="00EF0BCA">
        <w:rPr>
          <w:rFonts w:ascii="Etelka Light" w:hAnsi="Etelka Light" w:cs="Arial"/>
          <w:szCs w:val="20"/>
          <w:lang w:val="en-GB"/>
        </w:rPr>
        <w:br/>
      </w:r>
      <w:hyperlink r:id="rId11" w:history="1">
        <w:r w:rsidR="00793C05" w:rsidRPr="00EF0BCA">
          <w:rPr>
            <w:rStyle w:val="Hyperlink"/>
            <w:rFonts w:ascii="Etelka Light" w:hAnsi="Etelka Light" w:cs="Arial"/>
            <w:szCs w:val="20"/>
            <w:lang w:val="en-GB"/>
          </w:rPr>
          <w:t>rong.lin@wingd.com</w:t>
        </w:r>
      </w:hyperlink>
      <w:r w:rsidR="00793C05" w:rsidRPr="00EF0BCA">
        <w:rPr>
          <w:rFonts w:ascii="Etelka Light" w:hAnsi="Etelka Light" w:cs="Arial"/>
          <w:szCs w:val="20"/>
          <w:lang w:val="en-GB"/>
        </w:rPr>
        <w:br/>
        <w:t>Tel: +41 52</w:t>
      </w:r>
      <w:r w:rsidR="00BC1AAE" w:rsidRPr="00EF0BCA">
        <w:rPr>
          <w:rFonts w:ascii="Etelka Light" w:hAnsi="Etelka Light" w:cs="Arial"/>
          <w:szCs w:val="20"/>
          <w:lang w:val="en-GB"/>
        </w:rPr>
        <w:t xml:space="preserve"> </w:t>
      </w:r>
      <w:r w:rsidR="00793C05" w:rsidRPr="00EF0BCA">
        <w:rPr>
          <w:rFonts w:ascii="Etelka Light" w:hAnsi="Etelka Light" w:cs="Arial"/>
          <w:szCs w:val="20"/>
          <w:lang w:val="en-GB"/>
        </w:rPr>
        <w:t>262 2211</w:t>
      </w:r>
    </w:p>
    <w:p w14:paraId="4F0A1F88" w14:textId="0CD31BDF" w:rsidR="002139C8" w:rsidRPr="00EF0BCA" w:rsidRDefault="002139C8">
      <w:pPr>
        <w:spacing w:after="200" w:line="276" w:lineRule="auto"/>
        <w:rPr>
          <w:rFonts w:ascii="Etelka Light" w:hAnsi="Etelka Light" w:cs="Arial"/>
          <w:b/>
          <w:szCs w:val="20"/>
          <w:lang w:val="en-GB"/>
        </w:rPr>
      </w:pPr>
      <w:r w:rsidRPr="00EF0BCA">
        <w:rPr>
          <w:rFonts w:ascii="Etelka Light" w:hAnsi="Etelka Light" w:cs="Arial"/>
          <w:b/>
          <w:szCs w:val="20"/>
          <w:lang w:val="en-GB"/>
        </w:rPr>
        <w:br w:type="page"/>
      </w:r>
    </w:p>
    <w:p w14:paraId="0A30E066" w14:textId="4A919B92" w:rsidR="00793C05" w:rsidRPr="00EF0BCA" w:rsidRDefault="00793C05" w:rsidP="00783D87">
      <w:pPr>
        <w:tabs>
          <w:tab w:val="left" w:pos="3694"/>
        </w:tabs>
        <w:spacing w:before="120" w:after="120"/>
        <w:ind w:left="-28"/>
        <w:jc w:val="both"/>
        <w:rPr>
          <w:rFonts w:cs="Arial"/>
          <w:sz w:val="22"/>
          <w:lang w:val="en-GB"/>
        </w:rPr>
      </w:pPr>
      <w:r w:rsidRPr="00EF0BCA">
        <w:rPr>
          <w:rFonts w:cs="Arial"/>
          <w:b/>
          <w:sz w:val="22"/>
          <w:lang w:val="en-GB"/>
        </w:rPr>
        <w:lastRenderedPageBreak/>
        <w:t>WinGD in brief</w:t>
      </w:r>
      <w:r w:rsidRPr="00EF0BCA">
        <w:rPr>
          <w:rFonts w:cs="Arial"/>
          <w:sz w:val="22"/>
          <w:lang w:val="en-GB"/>
        </w:rPr>
        <w:t>:</w:t>
      </w:r>
    </w:p>
    <w:p w14:paraId="101D6C58" w14:textId="77777777" w:rsidR="00793C05" w:rsidRPr="00E535D9" w:rsidRDefault="00793C05" w:rsidP="00783D87">
      <w:pPr>
        <w:tabs>
          <w:tab w:val="left" w:pos="3694"/>
        </w:tabs>
        <w:spacing w:before="120" w:after="120"/>
        <w:ind w:left="-28"/>
        <w:jc w:val="both"/>
        <w:rPr>
          <w:rFonts w:ascii="Etelka Light" w:hAnsi="Etelka Light" w:cs="Arial"/>
          <w:szCs w:val="20"/>
          <w:lang w:val="en-GB"/>
        </w:rPr>
      </w:pPr>
      <w:r w:rsidRPr="00EF0BCA">
        <w:rPr>
          <w:rFonts w:ascii="Etelka Light" w:hAnsi="Etelka Light" w:cs="Arial"/>
          <w:szCs w:val="20"/>
          <w:lang w:val="en-GB"/>
        </w:rPr>
        <w:t xml:space="preserve">Winterthur Gas &amp; Diesel Ltd. </w:t>
      </w:r>
      <w:r w:rsidRPr="00E535D9">
        <w:rPr>
          <w:rFonts w:ascii="Etelka Light" w:hAnsi="Etelka Light" w:cs="Arial"/>
          <w:szCs w:val="20"/>
          <w:lang w:val="en-GB"/>
        </w:rPr>
        <w:t xml:space="preserve">(WinGD) is a leading developer of two-stroke low-speed gas and diesel engines used for propulsion power in merchant shipping. </w:t>
      </w:r>
      <w:proofErr w:type="spellStart"/>
      <w:r w:rsidRPr="00E535D9">
        <w:rPr>
          <w:rFonts w:ascii="Etelka Light" w:hAnsi="Etelka Light" w:cs="Arial"/>
          <w:szCs w:val="20"/>
          <w:lang w:val="en-GB"/>
        </w:rPr>
        <w:t>WinGD’s</w:t>
      </w:r>
      <w:proofErr w:type="spellEnd"/>
      <w:r w:rsidRPr="00E535D9">
        <w:rPr>
          <w:rFonts w:ascii="Etelka Light" w:hAnsi="Etelka Light" w:cs="Arial"/>
          <w:szCs w:val="20"/>
          <w:lang w:val="en-GB"/>
        </w:rPr>
        <w:t xml:space="preserve"> target is to set the industry standard for reliability, efficiency and environmental friendliness. WinGD provides designs, licences and technical support to manufacturers, shipbuilders and ship operators worldwide. The engines are sold under the Wärtsilä brand name and are manufactured under licence in four shipbuilding countries. WinGD has its headquarters in Winterthur, Switzerland where, as one of the earliest exponents of diesel technology, it started the development of large internal combustion engines in 1898 under the “</w:t>
      </w:r>
      <w:proofErr w:type="spellStart"/>
      <w:r w:rsidRPr="00E535D9">
        <w:rPr>
          <w:rFonts w:ascii="Etelka Light" w:hAnsi="Etelka Light" w:cs="Arial"/>
          <w:szCs w:val="20"/>
          <w:lang w:val="en-GB"/>
        </w:rPr>
        <w:t>Sulzer</w:t>
      </w:r>
      <w:proofErr w:type="spellEnd"/>
      <w:r w:rsidRPr="00E535D9">
        <w:rPr>
          <w:rFonts w:ascii="Etelka Light" w:hAnsi="Etelka Light" w:cs="Arial"/>
          <w:szCs w:val="20"/>
          <w:lang w:val="en-GB"/>
        </w:rPr>
        <w:t>” name.</w:t>
      </w:r>
    </w:p>
    <w:p w14:paraId="53D223CA" w14:textId="77777777" w:rsidR="00793C05" w:rsidRPr="00E535D9" w:rsidRDefault="00793C05" w:rsidP="00783D87">
      <w:pPr>
        <w:spacing w:before="120" w:after="120"/>
        <w:ind w:left="-28"/>
        <w:jc w:val="both"/>
        <w:rPr>
          <w:rFonts w:ascii="Etelka Light" w:hAnsi="Etelka Light" w:cs="Arial"/>
          <w:szCs w:val="20"/>
          <w:lang w:val="en-GB"/>
        </w:rPr>
      </w:pPr>
    </w:p>
    <w:p w14:paraId="3FB3E296" w14:textId="77777777" w:rsidR="00793C05" w:rsidRPr="00E535D9" w:rsidRDefault="00793C05" w:rsidP="00783D87">
      <w:pPr>
        <w:tabs>
          <w:tab w:val="left" w:pos="3694"/>
        </w:tabs>
        <w:spacing w:before="120" w:after="120"/>
        <w:ind w:left="-28"/>
        <w:jc w:val="both"/>
        <w:rPr>
          <w:rFonts w:ascii="Etelka Light" w:hAnsi="Etelka Light" w:cs="Arial"/>
          <w:b/>
          <w:iCs/>
          <w:szCs w:val="20"/>
          <w:lang w:val="en-GB"/>
        </w:rPr>
      </w:pPr>
    </w:p>
    <w:bookmarkEnd w:id="0"/>
    <w:bookmarkEnd w:id="1"/>
    <w:bookmarkEnd w:id="2"/>
    <w:bookmarkEnd w:id="3"/>
    <w:bookmarkEnd w:id="4"/>
    <w:bookmarkEnd w:id="5"/>
    <w:p w14:paraId="7308650A" w14:textId="77777777" w:rsidR="00FA1176" w:rsidRPr="00E535D9" w:rsidRDefault="00FA1176" w:rsidP="00DB38D3">
      <w:pPr>
        <w:pStyle w:val="Heading1"/>
        <w:jc w:val="both"/>
        <w:rPr>
          <w:rFonts w:ascii="Etelka Light" w:hAnsi="Etelka Light" w:cs="Arial"/>
          <w:sz w:val="20"/>
          <w:szCs w:val="20"/>
        </w:rPr>
      </w:pPr>
    </w:p>
    <w:sectPr w:rsidR="00FA1176" w:rsidRPr="00E535D9" w:rsidSect="003A5C58">
      <w:headerReference w:type="default" r:id="rId12"/>
      <w:footerReference w:type="default" r:id="rId13"/>
      <w:pgSz w:w="11906" w:h="16838" w:code="9"/>
      <w:pgMar w:top="1985" w:right="1274"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353575" w14:textId="77777777" w:rsidR="0098663C" w:rsidRDefault="0098663C" w:rsidP="00732DD2">
      <w:r>
        <w:separator/>
      </w:r>
    </w:p>
  </w:endnote>
  <w:endnote w:type="continuationSeparator" w:id="0">
    <w:p w14:paraId="37F0EE2A" w14:textId="77777777" w:rsidR="0098663C" w:rsidRDefault="0098663C" w:rsidP="00732DD2">
      <w:r>
        <w:continuationSeparator/>
      </w:r>
    </w:p>
  </w:endnote>
  <w:endnote w:type="continuationNotice" w:id="1">
    <w:p w14:paraId="26FC38E7" w14:textId="77777777" w:rsidR="0098663C" w:rsidRDefault="009866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Etelka Text">
    <w:panose1 w:val="02000503030000020004"/>
    <w:charset w:val="00"/>
    <w:family w:val="modern"/>
    <w:notTrueType/>
    <w:pitch w:val="variable"/>
    <w:sig w:usb0="A00002AF" w:usb1="5000206A" w:usb2="00000004"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APSans2007Light">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55 Roman">
    <w:altName w:val="Arial"/>
    <w:charset w:val="00"/>
    <w:family w:val="swiss"/>
    <w:pitch w:val="default"/>
    <w:sig w:usb0="00000003" w:usb1="00000000" w:usb2="00000000" w:usb3="00000000" w:csb0="00000001" w:csb1="00000000"/>
  </w:font>
  <w:font w:name="Etelka Light">
    <w:panose1 w:val="02000503030000020004"/>
    <w:charset w:val="00"/>
    <w:family w:val="modern"/>
    <w:notTrueType/>
    <w:pitch w:val="variable"/>
    <w:sig w:usb0="A00002AF" w:usb1="5000206A" w:usb2="00000000" w:usb3="00000000" w:csb0="0000009F" w:csb1="00000000"/>
  </w:font>
  <w:font w:name="Malgun Gothic">
    <w:altName w:val="맑은 고딕"/>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Etelka Light" w:hAnsi="Etelka Light"/>
      </w:rPr>
      <w:id w:val="-1317882476"/>
      <w:docPartObj>
        <w:docPartGallery w:val="Page Numbers (Bottom of Page)"/>
        <w:docPartUnique/>
      </w:docPartObj>
    </w:sdtPr>
    <w:sdtEndPr/>
    <w:sdtContent>
      <w:sdt>
        <w:sdtPr>
          <w:rPr>
            <w:rFonts w:ascii="Etelka Light" w:hAnsi="Etelka Light"/>
          </w:rPr>
          <w:id w:val="-1769616900"/>
          <w:docPartObj>
            <w:docPartGallery w:val="Page Numbers (Top of Page)"/>
            <w:docPartUnique/>
          </w:docPartObj>
        </w:sdtPr>
        <w:sdtEndPr/>
        <w:sdtContent>
          <w:p w14:paraId="191F2151" w14:textId="75E120EF" w:rsidR="007F1683" w:rsidRPr="007F1683" w:rsidRDefault="007F1683">
            <w:pPr>
              <w:pStyle w:val="Footer"/>
              <w:jc w:val="right"/>
              <w:rPr>
                <w:rFonts w:ascii="Etelka Light" w:hAnsi="Etelka Light"/>
              </w:rPr>
            </w:pPr>
            <w:r w:rsidRPr="007F1683">
              <w:rPr>
                <w:rFonts w:ascii="Etelka Light" w:hAnsi="Etelka Light"/>
              </w:rPr>
              <w:t xml:space="preserve">Page </w:t>
            </w:r>
            <w:r w:rsidRPr="007F1683">
              <w:rPr>
                <w:rFonts w:ascii="Etelka Light" w:hAnsi="Etelka Light"/>
                <w:b/>
                <w:bCs/>
                <w:sz w:val="24"/>
                <w:szCs w:val="24"/>
              </w:rPr>
              <w:fldChar w:fldCharType="begin"/>
            </w:r>
            <w:r w:rsidRPr="007F1683">
              <w:rPr>
                <w:rFonts w:ascii="Etelka Light" w:hAnsi="Etelka Light"/>
                <w:b/>
                <w:bCs/>
              </w:rPr>
              <w:instrText xml:space="preserve"> PAGE </w:instrText>
            </w:r>
            <w:r w:rsidRPr="007F1683">
              <w:rPr>
                <w:rFonts w:ascii="Etelka Light" w:hAnsi="Etelka Light"/>
                <w:b/>
                <w:bCs/>
                <w:sz w:val="24"/>
                <w:szCs w:val="24"/>
              </w:rPr>
              <w:fldChar w:fldCharType="separate"/>
            </w:r>
            <w:r w:rsidR="00617D07">
              <w:rPr>
                <w:rFonts w:ascii="Etelka Light" w:hAnsi="Etelka Light"/>
                <w:b/>
                <w:bCs/>
                <w:noProof/>
              </w:rPr>
              <w:t>3</w:t>
            </w:r>
            <w:r w:rsidRPr="007F1683">
              <w:rPr>
                <w:rFonts w:ascii="Etelka Light" w:hAnsi="Etelka Light"/>
                <w:b/>
                <w:bCs/>
                <w:sz w:val="24"/>
                <w:szCs w:val="24"/>
              </w:rPr>
              <w:fldChar w:fldCharType="end"/>
            </w:r>
            <w:r w:rsidRPr="007F1683">
              <w:rPr>
                <w:rFonts w:ascii="Etelka Light" w:hAnsi="Etelka Light"/>
              </w:rPr>
              <w:t xml:space="preserve"> </w:t>
            </w:r>
            <w:proofErr w:type="spellStart"/>
            <w:r w:rsidRPr="007F1683">
              <w:rPr>
                <w:rFonts w:ascii="Etelka Light" w:hAnsi="Etelka Light"/>
              </w:rPr>
              <w:t>of</w:t>
            </w:r>
            <w:proofErr w:type="spellEnd"/>
            <w:r w:rsidRPr="007F1683">
              <w:rPr>
                <w:rFonts w:ascii="Etelka Light" w:hAnsi="Etelka Light"/>
              </w:rPr>
              <w:t xml:space="preserve"> </w:t>
            </w:r>
            <w:r w:rsidRPr="007F1683">
              <w:rPr>
                <w:rFonts w:ascii="Etelka Light" w:hAnsi="Etelka Light"/>
                <w:b/>
                <w:bCs/>
                <w:sz w:val="24"/>
                <w:szCs w:val="24"/>
              </w:rPr>
              <w:fldChar w:fldCharType="begin"/>
            </w:r>
            <w:r w:rsidRPr="007F1683">
              <w:rPr>
                <w:rFonts w:ascii="Etelka Light" w:hAnsi="Etelka Light"/>
                <w:b/>
                <w:bCs/>
              </w:rPr>
              <w:instrText xml:space="preserve"> NUMPAGES  </w:instrText>
            </w:r>
            <w:r w:rsidRPr="007F1683">
              <w:rPr>
                <w:rFonts w:ascii="Etelka Light" w:hAnsi="Etelka Light"/>
                <w:b/>
                <w:bCs/>
                <w:sz w:val="24"/>
                <w:szCs w:val="24"/>
              </w:rPr>
              <w:fldChar w:fldCharType="separate"/>
            </w:r>
            <w:r w:rsidR="00617D07">
              <w:rPr>
                <w:rFonts w:ascii="Etelka Light" w:hAnsi="Etelka Light"/>
                <w:b/>
                <w:bCs/>
                <w:noProof/>
              </w:rPr>
              <w:t>3</w:t>
            </w:r>
            <w:r w:rsidRPr="007F1683">
              <w:rPr>
                <w:rFonts w:ascii="Etelka Light" w:hAnsi="Etelka Light"/>
                <w:b/>
                <w:bCs/>
                <w:sz w:val="24"/>
                <w:szCs w:val="24"/>
              </w:rPr>
              <w:fldChar w:fldCharType="end"/>
            </w:r>
          </w:p>
        </w:sdtContent>
      </w:sdt>
    </w:sdtContent>
  </w:sdt>
  <w:p w14:paraId="29E8BF5D" w14:textId="77777777" w:rsidR="007F1683" w:rsidRDefault="007F16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0CDE7A" w14:textId="77777777" w:rsidR="0098663C" w:rsidRDefault="0098663C" w:rsidP="00732DD2">
      <w:r>
        <w:separator/>
      </w:r>
    </w:p>
  </w:footnote>
  <w:footnote w:type="continuationSeparator" w:id="0">
    <w:p w14:paraId="11BBB88C" w14:textId="77777777" w:rsidR="0098663C" w:rsidRDefault="0098663C" w:rsidP="00732DD2">
      <w:r>
        <w:continuationSeparator/>
      </w:r>
    </w:p>
  </w:footnote>
  <w:footnote w:type="continuationNotice" w:id="1">
    <w:p w14:paraId="43BB4804" w14:textId="77777777" w:rsidR="0098663C" w:rsidRDefault="0098663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D79EDA" w14:textId="77777777" w:rsidR="00192A49" w:rsidRDefault="00F02D96">
    <w:pPr>
      <w:pStyle w:val="Header"/>
    </w:pPr>
    <w:r>
      <w:rPr>
        <w:noProof/>
        <w:lang w:val="en-GB" w:eastAsia="zh-CN"/>
      </w:rPr>
      <w:drawing>
        <wp:anchor distT="0" distB="0" distL="114300" distR="114300" simplePos="0" relativeHeight="251659264" behindDoc="0" locked="0" layoutInCell="1" allowOverlap="1" wp14:anchorId="66FE6D72" wp14:editId="49B9AC38">
          <wp:simplePos x="0" y="0"/>
          <wp:positionH relativeFrom="margin">
            <wp:align>left</wp:align>
          </wp:positionH>
          <wp:positionV relativeFrom="page">
            <wp:posOffset>457835</wp:posOffset>
          </wp:positionV>
          <wp:extent cx="1436400" cy="442800"/>
          <wp:effectExtent l="0" t="0" r="0" b="0"/>
          <wp:wrapNone/>
          <wp:docPr id="2"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nDG logo.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6400" cy="442800"/>
                  </a:xfrm>
                  <a:prstGeom prst="rect">
                    <a:avLst/>
                  </a:prstGeom>
                </pic:spPr>
              </pic:pic>
            </a:graphicData>
          </a:graphic>
          <wp14:sizeRelH relativeFrom="page">
            <wp14:pctWidth>0</wp14:pctWidth>
          </wp14:sizeRelH>
          <wp14:sizeRelV relativeFrom="page">
            <wp14:pctHeight>0</wp14:pctHeight>
          </wp14:sizeRelV>
        </wp:anchor>
      </w:drawing>
    </w:r>
  </w:p>
  <w:p w14:paraId="04F5F7DA" w14:textId="169AAE21" w:rsidR="00732DD2" w:rsidRPr="00443BD8" w:rsidRDefault="00443BD8" w:rsidP="00443BD8">
    <w:pPr>
      <w:pStyle w:val="Header"/>
      <w:tabs>
        <w:tab w:val="left" w:pos="5670"/>
      </w:tabs>
      <w:rPr>
        <w:color w:val="002060"/>
        <w:sz w:val="44"/>
      </w:rPr>
    </w:pPr>
    <w:r>
      <w:tab/>
    </w:r>
    <w:r>
      <w:tab/>
    </w:r>
    <w:r w:rsidR="00B6592A">
      <w:tab/>
    </w:r>
    <w:r w:rsidRPr="00443BD8">
      <w:rPr>
        <w:color w:val="002060"/>
        <w:sz w:val="44"/>
      </w:rPr>
      <w:t>Press Release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708"/>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BA8"/>
    <w:rsid w:val="000169F6"/>
    <w:rsid w:val="00016D7C"/>
    <w:rsid w:val="00020DF9"/>
    <w:rsid w:val="00021E1A"/>
    <w:rsid w:val="00025C81"/>
    <w:rsid w:val="000272BC"/>
    <w:rsid w:val="000349EF"/>
    <w:rsid w:val="00036D18"/>
    <w:rsid w:val="00046FEC"/>
    <w:rsid w:val="00053656"/>
    <w:rsid w:val="0006094A"/>
    <w:rsid w:val="000728BE"/>
    <w:rsid w:val="00074AA3"/>
    <w:rsid w:val="00075A95"/>
    <w:rsid w:val="0008520F"/>
    <w:rsid w:val="00090B59"/>
    <w:rsid w:val="00095642"/>
    <w:rsid w:val="000A1B42"/>
    <w:rsid w:val="000A7A68"/>
    <w:rsid w:val="000B151F"/>
    <w:rsid w:val="000B5DAE"/>
    <w:rsid w:val="000C3BA4"/>
    <w:rsid w:val="000C5DC7"/>
    <w:rsid w:val="000E014E"/>
    <w:rsid w:val="000E3A45"/>
    <w:rsid w:val="000E4887"/>
    <w:rsid w:val="000F3428"/>
    <w:rsid w:val="00100876"/>
    <w:rsid w:val="00125A63"/>
    <w:rsid w:val="001263A6"/>
    <w:rsid w:val="001304F3"/>
    <w:rsid w:val="0013539C"/>
    <w:rsid w:val="00135F2F"/>
    <w:rsid w:val="001369FE"/>
    <w:rsid w:val="00141FA9"/>
    <w:rsid w:val="0014233C"/>
    <w:rsid w:val="001518FB"/>
    <w:rsid w:val="001520F1"/>
    <w:rsid w:val="00155CB7"/>
    <w:rsid w:val="001604A0"/>
    <w:rsid w:val="00162BFD"/>
    <w:rsid w:val="00167D9B"/>
    <w:rsid w:val="0018064A"/>
    <w:rsid w:val="00192A49"/>
    <w:rsid w:val="00195E20"/>
    <w:rsid w:val="00197D57"/>
    <w:rsid w:val="001A31E7"/>
    <w:rsid w:val="001A3DE7"/>
    <w:rsid w:val="001B77EA"/>
    <w:rsid w:val="001C6862"/>
    <w:rsid w:val="001D0C14"/>
    <w:rsid w:val="001E4D21"/>
    <w:rsid w:val="001F04FD"/>
    <w:rsid w:val="00210E7E"/>
    <w:rsid w:val="002136D9"/>
    <w:rsid w:val="002139C8"/>
    <w:rsid w:val="002227DF"/>
    <w:rsid w:val="002254F7"/>
    <w:rsid w:val="00246E13"/>
    <w:rsid w:val="00252713"/>
    <w:rsid w:val="002867B8"/>
    <w:rsid w:val="00287950"/>
    <w:rsid w:val="00290229"/>
    <w:rsid w:val="002948EC"/>
    <w:rsid w:val="00297204"/>
    <w:rsid w:val="002A49BD"/>
    <w:rsid w:val="002C0118"/>
    <w:rsid w:val="002C1E15"/>
    <w:rsid w:val="002F0D42"/>
    <w:rsid w:val="00310B2D"/>
    <w:rsid w:val="00311E9D"/>
    <w:rsid w:val="00313242"/>
    <w:rsid w:val="003241C4"/>
    <w:rsid w:val="0036104B"/>
    <w:rsid w:val="003769AE"/>
    <w:rsid w:val="00391C54"/>
    <w:rsid w:val="003A3384"/>
    <w:rsid w:val="003A4273"/>
    <w:rsid w:val="003A5C58"/>
    <w:rsid w:val="003D2A6A"/>
    <w:rsid w:val="003D532F"/>
    <w:rsid w:val="003E5F53"/>
    <w:rsid w:val="003F2BB9"/>
    <w:rsid w:val="00400863"/>
    <w:rsid w:val="00420059"/>
    <w:rsid w:val="004207BF"/>
    <w:rsid w:val="00423EE2"/>
    <w:rsid w:val="00427B07"/>
    <w:rsid w:val="004324FE"/>
    <w:rsid w:val="004327EC"/>
    <w:rsid w:val="004425B9"/>
    <w:rsid w:val="00443BD8"/>
    <w:rsid w:val="004473EA"/>
    <w:rsid w:val="00447D8F"/>
    <w:rsid w:val="004935AA"/>
    <w:rsid w:val="004A3A29"/>
    <w:rsid w:val="004A572F"/>
    <w:rsid w:val="004A794C"/>
    <w:rsid w:val="004B1C73"/>
    <w:rsid w:val="004B6130"/>
    <w:rsid w:val="004C195E"/>
    <w:rsid w:val="004C74B9"/>
    <w:rsid w:val="004D189F"/>
    <w:rsid w:val="004F0EF6"/>
    <w:rsid w:val="004F1638"/>
    <w:rsid w:val="00507A83"/>
    <w:rsid w:val="005115FB"/>
    <w:rsid w:val="00525D6C"/>
    <w:rsid w:val="00530368"/>
    <w:rsid w:val="005666F8"/>
    <w:rsid w:val="005702E5"/>
    <w:rsid w:val="0057632A"/>
    <w:rsid w:val="00584583"/>
    <w:rsid w:val="005857B5"/>
    <w:rsid w:val="005910DE"/>
    <w:rsid w:val="005B210D"/>
    <w:rsid w:val="005B71A3"/>
    <w:rsid w:val="005C3002"/>
    <w:rsid w:val="005C4DCC"/>
    <w:rsid w:val="005C76D6"/>
    <w:rsid w:val="005C7DC0"/>
    <w:rsid w:val="005D246D"/>
    <w:rsid w:val="005D5A7F"/>
    <w:rsid w:val="005D7FD7"/>
    <w:rsid w:val="005E30CA"/>
    <w:rsid w:val="00604BCB"/>
    <w:rsid w:val="00606933"/>
    <w:rsid w:val="00607758"/>
    <w:rsid w:val="00617D07"/>
    <w:rsid w:val="006217F4"/>
    <w:rsid w:val="00624BA5"/>
    <w:rsid w:val="00627681"/>
    <w:rsid w:val="00627EDA"/>
    <w:rsid w:val="00651735"/>
    <w:rsid w:val="006526C1"/>
    <w:rsid w:val="00653850"/>
    <w:rsid w:val="0066110D"/>
    <w:rsid w:val="00666716"/>
    <w:rsid w:val="00684165"/>
    <w:rsid w:val="0069464A"/>
    <w:rsid w:val="006950C0"/>
    <w:rsid w:val="006A4694"/>
    <w:rsid w:val="006B288D"/>
    <w:rsid w:val="006B6DC2"/>
    <w:rsid w:val="006B70E2"/>
    <w:rsid w:val="006C13AD"/>
    <w:rsid w:val="006D02A1"/>
    <w:rsid w:val="006D1E1B"/>
    <w:rsid w:val="006D3FD8"/>
    <w:rsid w:val="006D47EE"/>
    <w:rsid w:val="006D6ED7"/>
    <w:rsid w:val="006E3873"/>
    <w:rsid w:val="006F2129"/>
    <w:rsid w:val="007003D4"/>
    <w:rsid w:val="00716F96"/>
    <w:rsid w:val="00717E3A"/>
    <w:rsid w:val="00732DD2"/>
    <w:rsid w:val="00734924"/>
    <w:rsid w:val="00734A14"/>
    <w:rsid w:val="00756CDD"/>
    <w:rsid w:val="00774F0A"/>
    <w:rsid w:val="00781864"/>
    <w:rsid w:val="00783D87"/>
    <w:rsid w:val="00787621"/>
    <w:rsid w:val="00787BC3"/>
    <w:rsid w:val="00793C05"/>
    <w:rsid w:val="007941F6"/>
    <w:rsid w:val="00795D06"/>
    <w:rsid w:val="007A37D8"/>
    <w:rsid w:val="007A623B"/>
    <w:rsid w:val="007B5DB0"/>
    <w:rsid w:val="007B7C84"/>
    <w:rsid w:val="007C0E4F"/>
    <w:rsid w:val="007C5FBB"/>
    <w:rsid w:val="007D2612"/>
    <w:rsid w:val="007E496B"/>
    <w:rsid w:val="007F1683"/>
    <w:rsid w:val="007F22FA"/>
    <w:rsid w:val="007F7644"/>
    <w:rsid w:val="007F7924"/>
    <w:rsid w:val="00800F40"/>
    <w:rsid w:val="0080481B"/>
    <w:rsid w:val="00812921"/>
    <w:rsid w:val="00820489"/>
    <w:rsid w:val="00822E89"/>
    <w:rsid w:val="00834525"/>
    <w:rsid w:val="00835BA8"/>
    <w:rsid w:val="00843FAA"/>
    <w:rsid w:val="00855010"/>
    <w:rsid w:val="00856097"/>
    <w:rsid w:val="00871326"/>
    <w:rsid w:val="00877661"/>
    <w:rsid w:val="00894BEF"/>
    <w:rsid w:val="00896DB7"/>
    <w:rsid w:val="008A48DA"/>
    <w:rsid w:val="008B17D8"/>
    <w:rsid w:val="008B46A1"/>
    <w:rsid w:val="008B7D80"/>
    <w:rsid w:val="008C536B"/>
    <w:rsid w:val="008E4350"/>
    <w:rsid w:val="008E6925"/>
    <w:rsid w:val="008F2274"/>
    <w:rsid w:val="008F2DB1"/>
    <w:rsid w:val="008F421B"/>
    <w:rsid w:val="008F4628"/>
    <w:rsid w:val="008F4AC4"/>
    <w:rsid w:val="00912F7D"/>
    <w:rsid w:val="00914FB2"/>
    <w:rsid w:val="009151D2"/>
    <w:rsid w:val="00923464"/>
    <w:rsid w:val="00930A18"/>
    <w:rsid w:val="009368DD"/>
    <w:rsid w:val="00962BAA"/>
    <w:rsid w:val="00965971"/>
    <w:rsid w:val="009669B6"/>
    <w:rsid w:val="00967438"/>
    <w:rsid w:val="009734EB"/>
    <w:rsid w:val="009774AA"/>
    <w:rsid w:val="0098663C"/>
    <w:rsid w:val="009962AA"/>
    <w:rsid w:val="009B03D5"/>
    <w:rsid w:val="009C46BE"/>
    <w:rsid w:val="009C5822"/>
    <w:rsid w:val="009D7585"/>
    <w:rsid w:val="009F2238"/>
    <w:rsid w:val="009F7619"/>
    <w:rsid w:val="00A017C9"/>
    <w:rsid w:val="00A10FF2"/>
    <w:rsid w:val="00A2576C"/>
    <w:rsid w:val="00A25AC4"/>
    <w:rsid w:val="00A4409E"/>
    <w:rsid w:val="00A442BA"/>
    <w:rsid w:val="00A52900"/>
    <w:rsid w:val="00A56F4B"/>
    <w:rsid w:val="00A7349D"/>
    <w:rsid w:val="00A778AF"/>
    <w:rsid w:val="00A806B2"/>
    <w:rsid w:val="00A870C1"/>
    <w:rsid w:val="00A9614C"/>
    <w:rsid w:val="00AA250B"/>
    <w:rsid w:val="00AA5182"/>
    <w:rsid w:val="00AB0898"/>
    <w:rsid w:val="00AB310C"/>
    <w:rsid w:val="00AB427F"/>
    <w:rsid w:val="00AC388A"/>
    <w:rsid w:val="00AC4396"/>
    <w:rsid w:val="00AD4C5A"/>
    <w:rsid w:val="00AD657C"/>
    <w:rsid w:val="00AE588E"/>
    <w:rsid w:val="00AF0966"/>
    <w:rsid w:val="00AF194E"/>
    <w:rsid w:val="00AF3C25"/>
    <w:rsid w:val="00B071CF"/>
    <w:rsid w:val="00B10BEC"/>
    <w:rsid w:val="00B20E8E"/>
    <w:rsid w:val="00B223C6"/>
    <w:rsid w:val="00B23E9A"/>
    <w:rsid w:val="00B2503A"/>
    <w:rsid w:val="00B26561"/>
    <w:rsid w:val="00B32DDB"/>
    <w:rsid w:val="00B41BC2"/>
    <w:rsid w:val="00B57418"/>
    <w:rsid w:val="00B6592A"/>
    <w:rsid w:val="00B81164"/>
    <w:rsid w:val="00B858BE"/>
    <w:rsid w:val="00B933CE"/>
    <w:rsid w:val="00B96B0E"/>
    <w:rsid w:val="00B96D66"/>
    <w:rsid w:val="00B97C12"/>
    <w:rsid w:val="00BA4724"/>
    <w:rsid w:val="00BA6FB1"/>
    <w:rsid w:val="00BB446F"/>
    <w:rsid w:val="00BB632D"/>
    <w:rsid w:val="00BC1AAE"/>
    <w:rsid w:val="00BC43D4"/>
    <w:rsid w:val="00BC4855"/>
    <w:rsid w:val="00BC4C99"/>
    <w:rsid w:val="00BD2C52"/>
    <w:rsid w:val="00BD3FFC"/>
    <w:rsid w:val="00BD6D04"/>
    <w:rsid w:val="00BE4B58"/>
    <w:rsid w:val="00BF0E4F"/>
    <w:rsid w:val="00BF7B10"/>
    <w:rsid w:val="00C00FD6"/>
    <w:rsid w:val="00C0267B"/>
    <w:rsid w:val="00C12163"/>
    <w:rsid w:val="00C20106"/>
    <w:rsid w:val="00C20458"/>
    <w:rsid w:val="00C35E95"/>
    <w:rsid w:val="00C43B1B"/>
    <w:rsid w:val="00C51FC0"/>
    <w:rsid w:val="00C714F3"/>
    <w:rsid w:val="00C7635E"/>
    <w:rsid w:val="00C923E5"/>
    <w:rsid w:val="00C955EC"/>
    <w:rsid w:val="00C95CFB"/>
    <w:rsid w:val="00CA0004"/>
    <w:rsid w:val="00CA24C1"/>
    <w:rsid w:val="00CB185D"/>
    <w:rsid w:val="00CB72AF"/>
    <w:rsid w:val="00CC19C8"/>
    <w:rsid w:val="00CC2B6F"/>
    <w:rsid w:val="00CD4ACA"/>
    <w:rsid w:val="00CD6FD5"/>
    <w:rsid w:val="00CD7BB2"/>
    <w:rsid w:val="00CE1657"/>
    <w:rsid w:val="00CE58AC"/>
    <w:rsid w:val="00CE6A5F"/>
    <w:rsid w:val="00CF62A3"/>
    <w:rsid w:val="00D02C09"/>
    <w:rsid w:val="00D0367A"/>
    <w:rsid w:val="00D2229B"/>
    <w:rsid w:val="00D25190"/>
    <w:rsid w:val="00D2600B"/>
    <w:rsid w:val="00D26D9E"/>
    <w:rsid w:val="00D3380D"/>
    <w:rsid w:val="00D42128"/>
    <w:rsid w:val="00D81A6A"/>
    <w:rsid w:val="00D8206B"/>
    <w:rsid w:val="00D8417F"/>
    <w:rsid w:val="00D84F4A"/>
    <w:rsid w:val="00D95263"/>
    <w:rsid w:val="00DA2E31"/>
    <w:rsid w:val="00DA3A06"/>
    <w:rsid w:val="00DB38D3"/>
    <w:rsid w:val="00DC1C23"/>
    <w:rsid w:val="00DC786C"/>
    <w:rsid w:val="00DE3287"/>
    <w:rsid w:val="00DE3678"/>
    <w:rsid w:val="00DE4813"/>
    <w:rsid w:val="00DF0B58"/>
    <w:rsid w:val="00DF7E76"/>
    <w:rsid w:val="00E12A12"/>
    <w:rsid w:val="00E25628"/>
    <w:rsid w:val="00E25EB2"/>
    <w:rsid w:val="00E42088"/>
    <w:rsid w:val="00E535CC"/>
    <w:rsid w:val="00E535D9"/>
    <w:rsid w:val="00E561E8"/>
    <w:rsid w:val="00E64C20"/>
    <w:rsid w:val="00E71656"/>
    <w:rsid w:val="00E82706"/>
    <w:rsid w:val="00E82FAC"/>
    <w:rsid w:val="00E84AC7"/>
    <w:rsid w:val="00E84F49"/>
    <w:rsid w:val="00E87062"/>
    <w:rsid w:val="00E8709D"/>
    <w:rsid w:val="00E876F9"/>
    <w:rsid w:val="00E921C3"/>
    <w:rsid w:val="00E96921"/>
    <w:rsid w:val="00E96A21"/>
    <w:rsid w:val="00EA7652"/>
    <w:rsid w:val="00EB5857"/>
    <w:rsid w:val="00EB6D0F"/>
    <w:rsid w:val="00EB6EA2"/>
    <w:rsid w:val="00EC4FE0"/>
    <w:rsid w:val="00ED4182"/>
    <w:rsid w:val="00ED7DBF"/>
    <w:rsid w:val="00EF0BCA"/>
    <w:rsid w:val="00EF3627"/>
    <w:rsid w:val="00F02D96"/>
    <w:rsid w:val="00F04FEC"/>
    <w:rsid w:val="00F15918"/>
    <w:rsid w:val="00F1690C"/>
    <w:rsid w:val="00F16C38"/>
    <w:rsid w:val="00F2732E"/>
    <w:rsid w:val="00F32E8A"/>
    <w:rsid w:val="00F355AE"/>
    <w:rsid w:val="00F50B4F"/>
    <w:rsid w:val="00F543A4"/>
    <w:rsid w:val="00F5466A"/>
    <w:rsid w:val="00F54FBC"/>
    <w:rsid w:val="00F6118F"/>
    <w:rsid w:val="00F70826"/>
    <w:rsid w:val="00F869AC"/>
    <w:rsid w:val="00F87E13"/>
    <w:rsid w:val="00F90134"/>
    <w:rsid w:val="00FA1176"/>
    <w:rsid w:val="00FB57A1"/>
    <w:rsid w:val="00FB7E2B"/>
    <w:rsid w:val="00FC09B0"/>
    <w:rsid w:val="00FC1154"/>
    <w:rsid w:val="00FD64BD"/>
    <w:rsid w:val="00FE1141"/>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39E106D"/>
  <w15:docId w15:val="{C0940B94-AB88-46AA-8DFB-2CD35934A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4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71A3"/>
    <w:pPr>
      <w:spacing w:after="0" w:line="360" w:lineRule="auto"/>
    </w:pPr>
    <w:rPr>
      <w:rFonts w:ascii="Etelka Text" w:hAnsi="Etelka Text"/>
      <w:sz w:val="20"/>
    </w:rPr>
  </w:style>
  <w:style w:type="paragraph" w:styleId="Heading1">
    <w:name w:val="heading 1"/>
    <w:basedOn w:val="Normal"/>
    <w:next w:val="BodyText"/>
    <w:link w:val="Heading1Char"/>
    <w:uiPriority w:val="8"/>
    <w:qFormat/>
    <w:rsid w:val="00666716"/>
    <w:pPr>
      <w:keepNext/>
      <w:keepLines/>
      <w:widowControl w:val="0"/>
      <w:spacing w:before="120" w:after="120"/>
      <w:outlineLvl w:val="0"/>
    </w:pPr>
    <w:rPr>
      <w:rFonts w:eastAsia="Times New Roman" w:cs="Times New Roman"/>
      <w:bCs/>
      <w:noProof/>
      <w:kern w:val="28"/>
      <w:sz w:val="28"/>
      <w:szCs w:val="28"/>
      <w:lang w:val="en-GB"/>
    </w:rPr>
  </w:style>
  <w:style w:type="paragraph" w:styleId="Heading2">
    <w:name w:val="heading 2"/>
    <w:basedOn w:val="Normal"/>
    <w:next w:val="Normal"/>
    <w:link w:val="Heading2Char"/>
    <w:uiPriority w:val="9"/>
    <w:unhideWhenUsed/>
    <w:qFormat/>
    <w:rsid w:val="0066671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2DD2"/>
    <w:pPr>
      <w:tabs>
        <w:tab w:val="center" w:pos="4536"/>
        <w:tab w:val="right" w:pos="9072"/>
      </w:tabs>
    </w:pPr>
  </w:style>
  <w:style w:type="character" w:customStyle="1" w:styleId="HeaderChar">
    <w:name w:val="Header Char"/>
    <w:basedOn w:val="DefaultParagraphFont"/>
    <w:link w:val="Header"/>
    <w:uiPriority w:val="99"/>
    <w:rsid w:val="00192A49"/>
    <w:rPr>
      <w:rFonts w:ascii="Etelka Text" w:hAnsi="Etelka Text"/>
      <w:sz w:val="19"/>
    </w:rPr>
  </w:style>
  <w:style w:type="paragraph" w:styleId="Footer">
    <w:name w:val="footer"/>
    <w:basedOn w:val="Normal"/>
    <w:link w:val="FooterChar"/>
    <w:uiPriority w:val="99"/>
    <w:unhideWhenUsed/>
    <w:rsid w:val="00732DD2"/>
    <w:pPr>
      <w:tabs>
        <w:tab w:val="center" w:pos="4536"/>
        <w:tab w:val="right" w:pos="9072"/>
      </w:tabs>
    </w:pPr>
  </w:style>
  <w:style w:type="character" w:customStyle="1" w:styleId="FooterChar">
    <w:name w:val="Footer Char"/>
    <w:basedOn w:val="DefaultParagraphFont"/>
    <w:link w:val="Footer"/>
    <w:uiPriority w:val="99"/>
    <w:rsid w:val="00192A49"/>
    <w:rPr>
      <w:rFonts w:ascii="Etelka Text" w:hAnsi="Etelka Text"/>
      <w:sz w:val="19"/>
    </w:rPr>
  </w:style>
  <w:style w:type="paragraph" w:styleId="BalloonText">
    <w:name w:val="Balloon Text"/>
    <w:basedOn w:val="Normal"/>
    <w:link w:val="BalloonTextChar"/>
    <w:uiPriority w:val="99"/>
    <w:semiHidden/>
    <w:unhideWhenUsed/>
    <w:rsid w:val="00732DD2"/>
    <w:rPr>
      <w:rFonts w:ascii="Tahoma" w:hAnsi="Tahoma" w:cs="Tahoma"/>
      <w:sz w:val="16"/>
      <w:szCs w:val="16"/>
    </w:rPr>
  </w:style>
  <w:style w:type="character" w:customStyle="1" w:styleId="BalloonTextChar">
    <w:name w:val="Balloon Text Char"/>
    <w:basedOn w:val="DefaultParagraphFont"/>
    <w:link w:val="BalloonText"/>
    <w:uiPriority w:val="99"/>
    <w:semiHidden/>
    <w:rsid w:val="00192A49"/>
    <w:rPr>
      <w:rFonts w:ascii="Tahoma" w:hAnsi="Tahoma" w:cs="Tahoma"/>
      <w:sz w:val="16"/>
      <w:szCs w:val="16"/>
    </w:rPr>
  </w:style>
  <w:style w:type="table" w:styleId="TableGrid">
    <w:name w:val="Table Grid"/>
    <w:basedOn w:val="TableNormal"/>
    <w:uiPriority w:val="59"/>
    <w:rsid w:val="005845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nder">
    <w:name w:val="Sender"/>
    <w:basedOn w:val="Normal"/>
    <w:uiPriority w:val="99"/>
    <w:unhideWhenUsed/>
    <w:rsid w:val="00DE3287"/>
    <w:pPr>
      <w:autoSpaceDE w:val="0"/>
      <w:autoSpaceDN w:val="0"/>
      <w:adjustRightInd w:val="0"/>
      <w:textAlignment w:val="center"/>
    </w:pPr>
    <w:rPr>
      <w:rFonts w:cs="SAPSans2007Light"/>
      <w:color w:val="000000"/>
      <w:sz w:val="14"/>
      <w:szCs w:val="14"/>
      <w:lang w:val="de-DE"/>
    </w:rPr>
  </w:style>
  <w:style w:type="character" w:customStyle="1" w:styleId="PP">
    <w:name w:val="P.P."/>
    <w:uiPriority w:val="99"/>
    <w:unhideWhenUsed/>
    <w:rsid w:val="00584583"/>
    <w:rPr>
      <w:rFonts w:ascii="Etelka Text" w:hAnsi="Etelka Text" w:cs="SAPSans2007Light"/>
      <w:w w:val="85"/>
      <w:sz w:val="18"/>
      <w:szCs w:val="18"/>
    </w:rPr>
  </w:style>
  <w:style w:type="paragraph" w:styleId="Title">
    <w:name w:val="Title"/>
    <w:basedOn w:val="Normal"/>
    <w:next w:val="Normal"/>
    <w:link w:val="TitleChar"/>
    <w:uiPriority w:val="1"/>
    <w:qFormat/>
    <w:rsid w:val="00FB57A1"/>
    <w:pPr>
      <w:spacing w:line="260" w:lineRule="exact"/>
      <w:contextualSpacing/>
    </w:pPr>
    <w:rPr>
      <w:rFonts w:eastAsiaTheme="majorEastAsia" w:cstheme="majorBidi"/>
      <w:b/>
      <w:spacing w:val="5"/>
      <w:kern w:val="28"/>
      <w:sz w:val="22"/>
      <w:szCs w:val="52"/>
    </w:rPr>
  </w:style>
  <w:style w:type="character" w:customStyle="1" w:styleId="TitleChar">
    <w:name w:val="Title Char"/>
    <w:basedOn w:val="DefaultParagraphFont"/>
    <w:link w:val="Title"/>
    <w:uiPriority w:val="1"/>
    <w:rsid w:val="00192A49"/>
    <w:rPr>
      <w:rFonts w:ascii="Etelka Text" w:eastAsiaTheme="majorEastAsia" w:hAnsi="Etelka Text" w:cstheme="majorBidi"/>
      <w:b/>
      <w:spacing w:val="5"/>
      <w:kern w:val="28"/>
      <w:szCs w:val="52"/>
    </w:rPr>
  </w:style>
  <w:style w:type="character" w:customStyle="1" w:styleId="Heading1Char">
    <w:name w:val="Heading 1 Char"/>
    <w:basedOn w:val="DefaultParagraphFont"/>
    <w:link w:val="Heading1"/>
    <w:uiPriority w:val="8"/>
    <w:rsid w:val="00666716"/>
    <w:rPr>
      <w:rFonts w:ascii="Etelka Text" w:eastAsia="Times New Roman" w:hAnsi="Etelka Text" w:cs="Times New Roman"/>
      <w:bCs/>
      <w:noProof/>
      <w:kern w:val="28"/>
      <w:sz w:val="28"/>
      <w:szCs w:val="28"/>
      <w:lang w:val="en-GB"/>
    </w:rPr>
  </w:style>
  <w:style w:type="paragraph" w:styleId="BodyText">
    <w:name w:val="Body Text"/>
    <w:basedOn w:val="Normal"/>
    <w:link w:val="BodyTextChar"/>
    <w:uiPriority w:val="1"/>
    <w:qFormat/>
    <w:rsid w:val="00443BD8"/>
    <w:pPr>
      <w:widowControl w:val="0"/>
      <w:spacing w:after="220" w:line="260" w:lineRule="atLeast"/>
      <w:ind w:left="2438"/>
    </w:pPr>
    <w:rPr>
      <w:rFonts w:ascii="Arial" w:eastAsia="Times New Roman" w:hAnsi="Arial" w:cs="Times New Roman"/>
      <w:sz w:val="22"/>
      <w:lang w:val="en-GB"/>
    </w:rPr>
  </w:style>
  <w:style w:type="character" w:customStyle="1" w:styleId="BodyTextChar">
    <w:name w:val="Body Text Char"/>
    <w:basedOn w:val="DefaultParagraphFont"/>
    <w:link w:val="BodyText"/>
    <w:uiPriority w:val="1"/>
    <w:rsid w:val="00443BD8"/>
    <w:rPr>
      <w:rFonts w:ascii="Arial" w:eastAsia="Times New Roman" w:hAnsi="Arial" w:cs="Times New Roman"/>
      <w:lang w:val="en-GB"/>
    </w:rPr>
  </w:style>
  <w:style w:type="paragraph" w:styleId="NormalWeb">
    <w:name w:val="Normal (Web)"/>
    <w:basedOn w:val="Normal"/>
    <w:uiPriority w:val="99"/>
    <w:rsid w:val="00443BD8"/>
    <w:pPr>
      <w:spacing w:after="158"/>
    </w:pPr>
    <w:rPr>
      <w:rFonts w:ascii="Arial" w:eastAsia="Times New Roman" w:hAnsi="Arial" w:cs="Arial"/>
      <w:color w:val="000000"/>
      <w:szCs w:val="19"/>
      <w:lang w:val="de-DE" w:eastAsia="de-DE" w:bidi="de-DE"/>
    </w:rPr>
  </w:style>
  <w:style w:type="paragraph" w:styleId="CommentText">
    <w:name w:val="annotation text"/>
    <w:basedOn w:val="Normal"/>
    <w:link w:val="CommentTextChar"/>
    <w:uiPriority w:val="99"/>
    <w:semiHidden/>
    <w:unhideWhenUsed/>
    <w:rsid w:val="00A017C9"/>
    <w:rPr>
      <w:rFonts w:ascii="Helvetica 55 Roman" w:eastAsia="Times New Roman" w:hAnsi="Helvetica 55 Roman" w:cs="Times New Roman"/>
      <w:szCs w:val="20"/>
      <w:lang w:val="en-GB" w:eastAsia="en-GB"/>
    </w:rPr>
  </w:style>
  <w:style w:type="character" w:customStyle="1" w:styleId="CommentTextChar">
    <w:name w:val="Comment Text Char"/>
    <w:basedOn w:val="DefaultParagraphFont"/>
    <w:link w:val="CommentText"/>
    <w:uiPriority w:val="99"/>
    <w:semiHidden/>
    <w:rsid w:val="00A017C9"/>
    <w:rPr>
      <w:rFonts w:ascii="Helvetica 55 Roman" w:eastAsia="Times New Roman" w:hAnsi="Helvetica 55 Roman" w:cs="Times New Roman"/>
      <w:sz w:val="20"/>
      <w:szCs w:val="20"/>
      <w:lang w:val="en-GB" w:eastAsia="en-GB"/>
    </w:rPr>
  </w:style>
  <w:style w:type="paragraph" w:customStyle="1" w:styleId="NoIndenttext">
    <w:name w:val="NoIndent text"/>
    <w:basedOn w:val="Normal"/>
    <w:rsid w:val="00A017C9"/>
    <w:pPr>
      <w:spacing w:line="320" w:lineRule="exact"/>
    </w:pPr>
    <w:rPr>
      <w:rFonts w:ascii="Helvetica 55 Roman" w:eastAsia="Times New Roman" w:hAnsi="Helvetica 55 Roman" w:cs="Times New Roman"/>
      <w:sz w:val="24"/>
      <w:szCs w:val="20"/>
      <w:lang w:val="en-GB" w:eastAsia="en-GB"/>
    </w:rPr>
  </w:style>
  <w:style w:type="character" w:styleId="CommentReference">
    <w:name w:val="annotation reference"/>
    <w:basedOn w:val="DefaultParagraphFont"/>
    <w:uiPriority w:val="99"/>
    <w:semiHidden/>
    <w:unhideWhenUsed/>
    <w:rsid w:val="00A017C9"/>
    <w:rPr>
      <w:sz w:val="16"/>
      <w:szCs w:val="16"/>
    </w:rPr>
  </w:style>
  <w:style w:type="character" w:customStyle="1" w:styleId="To">
    <w:name w:val="To"/>
    <w:rsid w:val="00A017C9"/>
    <w:rPr>
      <w:noProof w:val="0"/>
      <w:lang w:val="de-CH"/>
    </w:rPr>
  </w:style>
  <w:style w:type="paragraph" w:styleId="CommentSubject">
    <w:name w:val="annotation subject"/>
    <w:basedOn w:val="CommentText"/>
    <w:next w:val="CommentText"/>
    <w:link w:val="CommentSubjectChar"/>
    <w:uiPriority w:val="99"/>
    <w:semiHidden/>
    <w:unhideWhenUsed/>
    <w:rsid w:val="00E12A12"/>
    <w:rPr>
      <w:rFonts w:ascii="Etelka Text" w:eastAsiaTheme="minorHAnsi" w:hAnsi="Etelka Text" w:cstheme="minorBidi"/>
      <w:b/>
      <w:bCs/>
      <w:lang w:val="de-CH" w:eastAsia="en-US"/>
    </w:rPr>
  </w:style>
  <w:style w:type="character" w:customStyle="1" w:styleId="CommentSubjectChar">
    <w:name w:val="Comment Subject Char"/>
    <w:basedOn w:val="CommentTextChar"/>
    <w:link w:val="CommentSubject"/>
    <w:uiPriority w:val="99"/>
    <w:semiHidden/>
    <w:rsid w:val="00E12A12"/>
    <w:rPr>
      <w:rFonts w:ascii="Etelka Text" w:eastAsia="Times New Roman" w:hAnsi="Etelka Text" w:cs="Times New Roman"/>
      <w:b/>
      <w:bCs/>
      <w:sz w:val="20"/>
      <w:szCs w:val="20"/>
      <w:lang w:val="en-GB" w:eastAsia="en-GB"/>
    </w:rPr>
  </w:style>
  <w:style w:type="paragraph" w:styleId="Caption">
    <w:name w:val="caption"/>
    <w:basedOn w:val="Normal"/>
    <w:next w:val="Normal"/>
    <w:unhideWhenUsed/>
    <w:qFormat/>
    <w:rsid w:val="001A31E7"/>
    <w:pPr>
      <w:spacing w:after="200"/>
      <w:jc w:val="both"/>
    </w:pPr>
    <w:rPr>
      <w:rFonts w:ascii="Arial" w:hAnsi="Arial" w:cs="Arial"/>
      <w:i/>
      <w:iCs/>
      <w:color w:val="404040" w:themeColor="text1" w:themeTint="BF"/>
      <w:sz w:val="18"/>
      <w:szCs w:val="18"/>
      <w:lang w:val="en-GB"/>
    </w:rPr>
  </w:style>
  <w:style w:type="character" w:styleId="Hyperlink">
    <w:name w:val="Hyperlink"/>
    <w:basedOn w:val="DefaultParagraphFont"/>
    <w:uiPriority w:val="99"/>
    <w:unhideWhenUsed/>
    <w:rsid w:val="00793C05"/>
    <w:rPr>
      <w:rFonts w:cs="Times New Roman"/>
      <w:color w:val="737373"/>
      <w:u w:val="single"/>
    </w:rPr>
  </w:style>
  <w:style w:type="paragraph" w:styleId="Date">
    <w:name w:val="Date"/>
    <w:basedOn w:val="Normal"/>
    <w:next w:val="Normal"/>
    <w:link w:val="DateChar"/>
    <w:uiPriority w:val="99"/>
    <w:semiHidden/>
    <w:unhideWhenUsed/>
    <w:rsid w:val="00793C05"/>
  </w:style>
  <w:style w:type="character" w:customStyle="1" w:styleId="DateChar">
    <w:name w:val="Date Char"/>
    <w:basedOn w:val="DefaultParagraphFont"/>
    <w:link w:val="Date"/>
    <w:uiPriority w:val="99"/>
    <w:semiHidden/>
    <w:rsid w:val="00793C05"/>
    <w:rPr>
      <w:rFonts w:ascii="Etelka Text" w:hAnsi="Etelka Text"/>
      <w:sz w:val="19"/>
    </w:rPr>
  </w:style>
  <w:style w:type="character" w:styleId="FollowedHyperlink">
    <w:name w:val="FollowedHyperlink"/>
    <w:basedOn w:val="DefaultParagraphFont"/>
    <w:uiPriority w:val="99"/>
    <w:semiHidden/>
    <w:unhideWhenUsed/>
    <w:rsid w:val="00E87062"/>
    <w:rPr>
      <w:color w:val="800080" w:themeColor="followedHyperlink"/>
      <w:u w:val="single"/>
    </w:rPr>
  </w:style>
  <w:style w:type="paragraph" w:styleId="Revision">
    <w:name w:val="Revision"/>
    <w:hidden/>
    <w:uiPriority w:val="99"/>
    <w:semiHidden/>
    <w:rsid w:val="00CF62A3"/>
    <w:pPr>
      <w:spacing w:after="0" w:line="240" w:lineRule="auto"/>
    </w:pPr>
    <w:rPr>
      <w:rFonts w:ascii="Etelka Text" w:hAnsi="Etelka Text"/>
      <w:sz w:val="19"/>
    </w:rPr>
  </w:style>
  <w:style w:type="character" w:customStyle="1" w:styleId="Heading2Char">
    <w:name w:val="Heading 2 Char"/>
    <w:basedOn w:val="DefaultParagraphFont"/>
    <w:link w:val="Heading2"/>
    <w:uiPriority w:val="9"/>
    <w:rsid w:val="00666716"/>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733241">
      <w:bodyDiv w:val="1"/>
      <w:marLeft w:val="0"/>
      <w:marRight w:val="0"/>
      <w:marTop w:val="0"/>
      <w:marBottom w:val="0"/>
      <w:divBdr>
        <w:top w:val="none" w:sz="0" w:space="0" w:color="auto"/>
        <w:left w:val="none" w:sz="0" w:space="0" w:color="auto"/>
        <w:bottom w:val="none" w:sz="0" w:space="0" w:color="auto"/>
        <w:right w:val="none" w:sz="0" w:space="0" w:color="auto"/>
      </w:divBdr>
    </w:div>
    <w:div w:id="1515803310">
      <w:bodyDiv w:val="1"/>
      <w:marLeft w:val="0"/>
      <w:marRight w:val="0"/>
      <w:marTop w:val="0"/>
      <w:marBottom w:val="0"/>
      <w:divBdr>
        <w:top w:val="none" w:sz="0" w:space="0" w:color="auto"/>
        <w:left w:val="none" w:sz="0" w:space="0" w:color="auto"/>
        <w:bottom w:val="none" w:sz="0" w:space="0" w:color="auto"/>
        <w:right w:val="none" w:sz="0" w:space="0" w:color="auto"/>
      </w:divBdr>
    </w:div>
    <w:div w:id="1529490024">
      <w:bodyDiv w:val="1"/>
      <w:marLeft w:val="0"/>
      <w:marRight w:val="0"/>
      <w:marTop w:val="0"/>
      <w:marBottom w:val="0"/>
      <w:divBdr>
        <w:top w:val="none" w:sz="0" w:space="0" w:color="auto"/>
        <w:left w:val="none" w:sz="0" w:space="0" w:color="auto"/>
        <w:bottom w:val="none" w:sz="0" w:space="0" w:color="auto"/>
        <w:right w:val="none" w:sz="0" w:space="0" w:color="auto"/>
      </w:divBdr>
    </w:div>
    <w:div w:id="193852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South_Korea"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n.wikipedia.org/wiki/Yeonga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rong.lin@wingd.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thomas.werner@wingd.com"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A07742-0EC3-4FD6-BE48-AD04BE42D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580</Words>
  <Characters>3308</Characters>
  <Application>Microsoft Office Word</Application>
  <DocSecurity>0</DocSecurity>
  <Lines>27</Lines>
  <Paragraphs>7</Paragraphs>
  <ScaleCrop>false</ScaleCrop>
  <HeadingPairs>
    <vt:vector size="8" baseType="variant">
      <vt:variant>
        <vt:lpstr>Title</vt:lpstr>
      </vt:variant>
      <vt:variant>
        <vt:i4>1</vt:i4>
      </vt:variant>
      <vt:variant>
        <vt:lpstr>제목</vt:lpstr>
      </vt:variant>
      <vt:variant>
        <vt:i4>1</vt:i4>
      </vt:variant>
      <vt:variant>
        <vt:lpstr>Titel</vt:lpstr>
      </vt:variant>
      <vt:variant>
        <vt:i4>1</vt:i4>
      </vt:variant>
      <vt:variant>
        <vt:lpstr>Titre</vt:lpstr>
      </vt:variant>
      <vt:variant>
        <vt:i4>1</vt:i4>
      </vt:variant>
    </vt:vector>
  </HeadingPairs>
  <TitlesOfParts>
    <vt:vector size="4" baseType="lpstr">
      <vt:lpstr/>
      <vt:lpstr/>
      <vt:lpstr/>
      <vt:lpstr/>
    </vt:vector>
  </TitlesOfParts>
  <Company>Springer-SBM</Company>
  <LinksUpToDate>false</LinksUpToDate>
  <CharactersWithSpaces>3881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Jonathan, Springer DE DE</dc:creator>
  <cp:lastModifiedBy>Lin Rong</cp:lastModifiedBy>
  <cp:revision>6</cp:revision>
  <cp:lastPrinted>2016-04-11T11:46:00Z</cp:lastPrinted>
  <dcterms:created xsi:type="dcterms:W3CDTF">2016-05-06T08:59:00Z</dcterms:created>
  <dcterms:modified xsi:type="dcterms:W3CDTF">2016-05-06T11:34:00Z</dcterms:modified>
</cp:coreProperties>
</file>